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2D2" w:rsidRPr="00690CBC" w:rsidRDefault="00B522D2" w:rsidP="00B522D2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90CBC">
        <w:rPr>
          <w:rFonts w:ascii="Times New Roman" w:hAnsi="Times New Roman" w:cs="Times New Roman"/>
          <w:b/>
          <w:sz w:val="24"/>
          <w:szCs w:val="28"/>
        </w:rPr>
        <w:t>Отчёт учителя - логопеда Колесниковой Н.Г.</w:t>
      </w:r>
    </w:p>
    <w:p w:rsidR="00B522D2" w:rsidRPr="00690CBC" w:rsidRDefault="00643D3E" w:rsidP="00B522D2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90CBC">
        <w:rPr>
          <w:rFonts w:ascii="Times New Roman" w:hAnsi="Times New Roman" w:cs="Times New Roman"/>
          <w:b/>
          <w:sz w:val="24"/>
          <w:szCs w:val="28"/>
        </w:rPr>
        <w:t>за 2023</w:t>
      </w:r>
      <w:r w:rsidR="00C64786" w:rsidRPr="00690CBC">
        <w:rPr>
          <w:rFonts w:ascii="Times New Roman" w:hAnsi="Times New Roman" w:cs="Times New Roman"/>
          <w:b/>
          <w:sz w:val="24"/>
          <w:szCs w:val="28"/>
        </w:rPr>
        <w:t xml:space="preserve"> – 202</w:t>
      </w:r>
      <w:r w:rsidRPr="00690CBC">
        <w:rPr>
          <w:rFonts w:ascii="Times New Roman" w:hAnsi="Times New Roman" w:cs="Times New Roman"/>
          <w:b/>
          <w:sz w:val="24"/>
          <w:szCs w:val="28"/>
        </w:rPr>
        <w:t>4</w:t>
      </w:r>
      <w:r w:rsidR="00B522D2" w:rsidRPr="00690CBC">
        <w:rPr>
          <w:rFonts w:ascii="Times New Roman" w:hAnsi="Times New Roman" w:cs="Times New Roman"/>
          <w:b/>
          <w:sz w:val="24"/>
          <w:szCs w:val="28"/>
        </w:rPr>
        <w:t xml:space="preserve"> учебный год.</w:t>
      </w:r>
    </w:p>
    <w:p w:rsidR="00546368" w:rsidRPr="00690CBC" w:rsidRDefault="00546368" w:rsidP="00B522D2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122047" w:rsidRPr="00690CBC" w:rsidRDefault="00122047" w:rsidP="00122047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90CBC">
        <w:rPr>
          <w:rFonts w:ascii="Times New Roman" w:hAnsi="Times New Roman" w:cs="Times New Roman"/>
          <w:sz w:val="24"/>
          <w:szCs w:val="24"/>
        </w:rPr>
        <w:t xml:space="preserve">На 01.09.2023 года – 11 воспитанников были направлены на диагностическое обследование в рамках ТПМПК и имеют заключение – дети с ОВЗ, 14 воспитанников получили рекомендации – занятия с учителем-логопедом по решению </w:t>
      </w:r>
      <w:proofErr w:type="spellStart"/>
      <w:r w:rsidRPr="00690CBC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690CBC">
        <w:rPr>
          <w:rFonts w:ascii="Times New Roman" w:hAnsi="Times New Roman" w:cs="Times New Roman"/>
          <w:sz w:val="24"/>
          <w:szCs w:val="24"/>
        </w:rPr>
        <w:t xml:space="preserve"> ДОУ с заключением ФФНР. </w:t>
      </w:r>
    </w:p>
    <w:p w:rsidR="00122047" w:rsidRPr="00690CBC" w:rsidRDefault="00122047" w:rsidP="00122047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90CBC">
        <w:rPr>
          <w:rFonts w:ascii="Times New Roman" w:hAnsi="Times New Roman" w:cs="Times New Roman"/>
          <w:sz w:val="24"/>
          <w:szCs w:val="24"/>
        </w:rPr>
        <w:t>Был составлен предварительный список детей, зачисленных в группу логопедического пункта:</w:t>
      </w:r>
    </w:p>
    <w:p w:rsidR="00122047" w:rsidRPr="00690CBC" w:rsidRDefault="00122047" w:rsidP="00122047">
      <w:pPr>
        <w:pStyle w:val="a3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0CBC">
        <w:rPr>
          <w:rFonts w:ascii="Times New Roman" w:hAnsi="Times New Roman" w:cs="Times New Roman"/>
          <w:sz w:val="24"/>
          <w:szCs w:val="24"/>
        </w:rPr>
        <w:t xml:space="preserve">Второй год обучение продолжат 2 воспитанника, ОНР </w:t>
      </w:r>
      <w:r w:rsidRPr="00690CB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90CBC">
        <w:rPr>
          <w:rFonts w:ascii="Times New Roman" w:hAnsi="Times New Roman" w:cs="Times New Roman"/>
          <w:sz w:val="24"/>
          <w:szCs w:val="24"/>
        </w:rPr>
        <w:t xml:space="preserve"> уровня, программой для детей с ТНР предусмотрено два года занятий (протоколы ТМ ПМПК); </w:t>
      </w:r>
    </w:p>
    <w:p w:rsidR="00122047" w:rsidRPr="00690CBC" w:rsidRDefault="00122047" w:rsidP="00122047">
      <w:pPr>
        <w:pStyle w:val="a3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0CBC">
        <w:rPr>
          <w:rFonts w:ascii="Times New Roman" w:hAnsi="Times New Roman" w:cs="Times New Roman"/>
          <w:sz w:val="24"/>
          <w:szCs w:val="24"/>
        </w:rPr>
        <w:t xml:space="preserve">Первый год обучения – 23 воспитанника из них 9 человек ОНР </w:t>
      </w:r>
      <w:r w:rsidRPr="00690CB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90CBC">
        <w:rPr>
          <w:rFonts w:ascii="Times New Roman" w:hAnsi="Times New Roman" w:cs="Times New Roman"/>
          <w:sz w:val="24"/>
          <w:szCs w:val="24"/>
        </w:rPr>
        <w:t xml:space="preserve"> уровня, и 11 человек ФФНР. </w:t>
      </w:r>
    </w:p>
    <w:p w:rsidR="00122047" w:rsidRPr="00690CBC" w:rsidRDefault="00122047" w:rsidP="00122047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90CBC">
        <w:rPr>
          <w:rFonts w:ascii="Times New Roman" w:hAnsi="Times New Roman" w:cs="Times New Roman"/>
          <w:sz w:val="24"/>
          <w:szCs w:val="24"/>
        </w:rPr>
        <w:t xml:space="preserve">В начале учебного года </w:t>
      </w:r>
      <w:r w:rsidR="00E92083" w:rsidRPr="00690CBC">
        <w:rPr>
          <w:rFonts w:ascii="Times New Roman" w:hAnsi="Times New Roman" w:cs="Times New Roman"/>
          <w:sz w:val="24"/>
          <w:szCs w:val="24"/>
        </w:rPr>
        <w:t>2023</w:t>
      </w:r>
      <w:r w:rsidRPr="00690CBC">
        <w:rPr>
          <w:rFonts w:ascii="Times New Roman" w:hAnsi="Times New Roman" w:cs="Times New Roman"/>
          <w:sz w:val="24"/>
          <w:szCs w:val="24"/>
        </w:rPr>
        <w:t xml:space="preserve"> – </w:t>
      </w:r>
      <w:r w:rsidR="00E92083" w:rsidRPr="00690CBC">
        <w:rPr>
          <w:rFonts w:ascii="Times New Roman" w:hAnsi="Times New Roman" w:cs="Times New Roman"/>
          <w:sz w:val="24"/>
          <w:szCs w:val="24"/>
        </w:rPr>
        <w:t>2024</w:t>
      </w:r>
      <w:r w:rsidRPr="00690CBC">
        <w:rPr>
          <w:rFonts w:ascii="Times New Roman" w:hAnsi="Times New Roman" w:cs="Times New Roman"/>
          <w:sz w:val="24"/>
          <w:szCs w:val="24"/>
        </w:rPr>
        <w:t xml:space="preserve">, была проведена процедура согласования с ТПМПК и утверждён пакет документов, на основании которых осуществлялось комплектование </w:t>
      </w:r>
      <w:r w:rsidR="00E92083" w:rsidRPr="00690CBC">
        <w:rPr>
          <w:rFonts w:ascii="Times New Roman" w:hAnsi="Times New Roman" w:cs="Times New Roman"/>
          <w:sz w:val="24"/>
          <w:szCs w:val="24"/>
        </w:rPr>
        <w:t xml:space="preserve">для оказания </w:t>
      </w:r>
      <w:r w:rsidRPr="00690CBC">
        <w:rPr>
          <w:rFonts w:ascii="Times New Roman" w:hAnsi="Times New Roman" w:cs="Times New Roman"/>
          <w:sz w:val="24"/>
          <w:szCs w:val="24"/>
        </w:rPr>
        <w:t>логопедическо</w:t>
      </w:r>
      <w:r w:rsidR="00E92083" w:rsidRPr="00690CBC">
        <w:rPr>
          <w:rFonts w:ascii="Times New Roman" w:hAnsi="Times New Roman" w:cs="Times New Roman"/>
          <w:sz w:val="24"/>
          <w:szCs w:val="24"/>
        </w:rPr>
        <w:t>й</w:t>
      </w:r>
      <w:r w:rsidRPr="00690CBC">
        <w:rPr>
          <w:rFonts w:ascii="Times New Roman" w:hAnsi="Times New Roman" w:cs="Times New Roman"/>
          <w:sz w:val="24"/>
          <w:szCs w:val="24"/>
        </w:rPr>
        <w:t xml:space="preserve"> п</w:t>
      </w:r>
      <w:r w:rsidR="00E92083" w:rsidRPr="00690CBC">
        <w:rPr>
          <w:rFonts w:ascii="Times New Roman" w:hAnsi="Times New Roman" w:cs="Times New Roman"/>
          <w:sz w:val="24"/>
          <w:szCs w:val="24"/>
        </w:rPr>
        <w:t>омощи воспитанникам</w:t>
      </w:r>
      <w:r w:rsidRPr="00690CBC">
        <w:rPr>
          <w:rFonts w:ascii="Times New Roman" w:hAnsi="Times New Roman" w:cs="Times New Roman"/>
          <w:sz w:val="24"/>
          <w:szCs w:val="24"/>
        </w:rPr>
        <w:t xml:space="preserve"> МБДОУ – детского сада №196 Железнодорожного района, о чём составлены акты №</w:t>
      </w:r>
      <w:r w:rsidR="00E92083" w:rsidRPr="00690CBC">
        <w:rPr>
          <w:rFonts w:ascii="Times New Roman" w:hAnsi="Times New Roman" w:cs="Times New Roman"/>
          <w:sz w:val="24"/>
          <w:szCs w:val="24"/>
        </w:rPr>
        <w:t>216</w:t>
      </w:r>
      <w:r w:rsidRPr="00690CBC">
        <w:rPr>
          <w:rFonts w:ascii="Times New Roman" w:hAnsi="Times New Roman" w:cs="Times New Roman"/>
          <w:sz w:val="24"/>
          <w:szCs w:val="24"/>
        </w:rPr>
        <w:t xml:space="preserve">, от </w:t>
      </w:r>
      <w:r w:rsidR="00E92083" w:rsidRPr="00690CBC">
        <w:rPr>
          <w:rFonts w:ascii="Times New Roman" w:hAnsi="Times New Roman" w:cs="Times New Roman"/>
          <w:sz w:val="24"/>
          <w:szCs w:val="24"/>
        </w:rPr>
        <w:t>1</w:t>
      </w:r>
      <w:r w:rsidRPr="00690CBC">
        <w:rPr>
          <w:rFonts w:ascii="Times New Roman" w:hAnsi="Times New Roman" w:cs="Times New Roman"/>
          <w:sz w:val="24"/>
          <w:szCs w:val="24"/>
        </w:rPr>
        <w:t>0.0</w:t>
      </w:r>
      <w:r w:rsidR="00E92083" w:rsidRPr="00690CBC">
        <w:rPr>
          <w:rFonts w:ascii="Times New Roman" w:hAnsi="Times New Roman" w:cs="Times New Roman"/>
          <w:sz w:val="24"/>
          <w:szCs w:val="24"/>
        </w:rPr>
        <w:t>8.2023</w:t>
      </w:r>
      <w:r w:rsidRPr="00690CBC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E92083" w:rsidRPr="00690CBC" w:rsidRDefault="00E92083" w:rsidP="00614138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8"/>
        </w:rPr>
      </w:pPr>
    </w:p>
    <w:p w:rsidR="00614138" w:rsidRPr="00690CBC" w:rsidRDefault="002F23B4" w:rsidP="00614138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690CBC">
        <w:rPr>
          <w:rFonts w:ascii="Times New Roman" w:hAnsi="Times New Roman" w:cs="Times New Roman"/>
          <w:sz w:val="24"/>
          <w:szCs w:val="28"/>
        </w:rPr>
        <w:t xml:space="preserve">В начале учебного года была </w:t>
      </w:r>
      <w:r w:rsidR="00500209" w:rsidRPr="00690CBC">
        <w:rPr>
          <w:rFonts w:ascii="Times New Roman" w:hAnsi="Times New Roman" w:cs="Times New Roman"/>
          <w:sz w:val="24"/>
          <w:szCs w:val="28"/>
        </w:rPr>
        <w:t>определе</w:t>
      </w:r>
      <w:r w:rsidRPr="00690CBC">
        <w:rPr>
          <w:rFonts w:ascii="Times New Roman" w:hAnsi="Times New Roman" w:cs="Times New Roman"/>
          <w:sz w:val="24"/>
          <w:szCs w:val="28"/>
        </w:rPr>
        <w:t xml:space="preserve">на </w:t>
      </w:r>
      <w:r w:rsidR="00614138" w:rsidRPr="00690CBC">
        <w:rPr>
          <w:rFonts w:ascii="Times New Roman" w:hAnsi="Times New Roman" w:cs="Times New Roman"/>
          <w:b/>
          <w:sz w:val="24"/>
          <w:szCs w:val="28"/>
        </w:rPr>
        <w:t>цель</w:t>
      </w:r>
      <w:r w:rsidR="00614138" w:rsidRPr="00690CBC">
        <w:rPr>
          <w:rFonts w:ascii="Times New Roman" w:hAnsi="Times New Roman" w:cs="Times New Roman"/>
          <w:sz w:val="24"/>
          <w:szCs w:val="28"/>
        </w:rPr>
        <w:t xml:space="preserve"> коррекционного обучения, воспитания и развития</w:t>
      </w:r>
      <w:r w:rsidR="008030D6" w:rsidRPr="00690CBC">
        <w:rPr>
          <w:rFonts w:ascii="Times New Roman" w:hAnsi="Times New Roman" w:cs="Times New Roman"/>
          <w:sz w:val="24"/>
          <w:szCs w:val="28"/>
        </w:rPr>
        <w:t xml:space="preserve"> – это о</w:t>
      </w:r>
      <w:r w:rsidR="00614138" w:rsidRPr="00690CBC">
        <w:rPr>
          <w:rFonts w:ascii="Times New Roman" w:hAnsi="Times New Roman" w:cs="Times New Roman"/>
          <w:sz w:val="24"/>
          <w:szCs w:val="28"/>
        </w:rPr>
        <w:t>беспечение системы средств и условий для устранения речевых недостатков у детей стар</w:t>
      </w:r>
      <w:r w:rsidR="001F247A" w:rsidRPr="00690CBC">
        <w:rPr>
          <w:rFonts w:ascii="Times New Roman" w:hAnsi="Times New Roman" w:cs="Times New Roman"/>
          <w:sz w:val="24"/>
          <w:szCs w:val="28"/>
        </w:rPr>
        <w:t>шего дошкольного возраста с ФФН и ОНР</w:t>
      </w:r>
      <w:r w:rsidR="00614138" w:rsidRPr="00690CBC">
        <w:rPr>
          <w:rFonts w:ascii="Times New Roman" w:hAnsi="Times New Roman" w:cs="Times New Roman"/>
          <w:sz w:val="24"/>
          <w:szCs w:val="28"/>
        </w:rPr>
        <w:t>, осуществление своевременного и полноценного личностного развития, обеспечение эмоционального благополучия, предупреждение возможных трудностей в усвоении программы массовой школы, обусловленных недоразвитием речевой системы.</w:t>
      </w:r>
      <w:proofErr w:type="gramEnd"/>
    </w:p>
    <w:p w:rsidR="00C601BE" w:rsidRPr="00690CBC" w:rsidRDefault="00C601BE" w:rsidP="00614138">
      <w:pPr>
        <w:pStyle w:val="a3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14138" w:rsidRPr="00690CBC" w:rsidRDefault="00614138" w:rsidP="00614138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690CBC">
        <w:rPr>
          <w:rFonts w:ascii="Times New Roman" w:hAnsi="Times New Roman" w:cs="Times New Roman"/>
          <w:b/>
          <w:sz w:val="24"/>
          <w:szCs w:val="28"/>
        </w:rPr>
        <w:t>Основные задачи:</w:t>
      </w:r>
    </w:p>
    <w:p w:rsidR="00614138" w:rsidRPr="00690CBC" w:rsidRDefault="00614138" w:rsidP="0061413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690CBC">
        <w:rPr>
          <w:rFonts w:ascii="Times New Roman" w:hAnsi="Times New Roman" w:cs="Times New Roman"/>
          <w:sz w:val="24"/>
          <w:szCs w:val="28"/>
        </w:rPr>
        <w:t>1. Устранение дефектов звукопроизношения (воспитание артикуляционных навыков, звукопроизношения, слоговой структуры) и развитие фонематического слуха (способность осуществлять операции различения и узнавания фонем, составляющих звуковую оболочку слова).</w:t>
      </w:r>
    </w:p>
    <w:p w:rsidR="00614138" w:rsidRPr="00690CBC" w:rsidRDefault="00614138" w:rsidP="0061413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690CBC">
        <w:rPr>
          <w:rFonts w:ascii="Times New Roman" w:hAnsi="Times New Roman" w:cs="Times New Roman"/>
          <w:sz w:val="24"/>
          <w:szCs w:val="28"/>
        </w:rPr>
        <w:t>2. Развитие навыков звукового анализа (специальные умственные действия по дифференциации фонем и установлению звуковой структуры слова)</w:t>
      </w:r>
    </w:p>
    <w:p w:rsidR="00614138" w:rsidRPr="00690CBC" w:rsidRDefault="00614138" w:rsidP="0061413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690CBC">
        <w:rPr>
          <w:rFonts w:ascii="Times New Roman" w:hAnsi="Times New Roman" w:cs="Times New Roman"/>
          <w:sz w:val="24"/>
          <w:szCs w:val="28"/>
        </w:rPr>
        <w:t>3. Уточнение, расширение и обогащение лексического запаса.</w:t>
      </w:r>
    </w:p>
    <w:p w:rsidR="00614138" w:rsidRPr="00690CBC" w:rsidRDefault="00614138" w:rsidP="0061413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690CBC">
        <w:rPr>
          <w:rFonts w:ascii="Times New Roman" w:hAnsi="Times New Roman" w:cs="Times New Roman"/>
          <w:sz w:val="24"/>
          <w:szCs w:val="28"/>
        </w:rPr>
        <w:t>4. Формирование грамматического строя речи.</w:t>
      </w:r>
    </w:p>
    <w:p w:rsidR="00614138" w:rsidRPr="00690CBC" w:rsidRDefault="00614138" w:rsidP="0061413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690CBC">
        <w:rPr>
          <w:rFonts w:ascii="Times New Roman" w:hAnsi="Times New Roman" w:cs="Times New Roman"/>
          <w:sz w:val="24"/>
          <w:szCs w:val="28"/>
        </w:rPr>
        <w:t>5. Развитие связной речи.</w:t>
      </w:r>
    </w:p>
    <w:p w:rsidR="00614138" w:rsidRPr="00690CBC" w:rsidRDefault="00614138" w:rsidP="0061413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690CBC">
        <w:rPr>
          <w:rFonts w:ascii="Times New Roman" w:hAnsi="Times New Roman" w:cs="Times New Roman"/>
          <w:sz w:val="24"/>
          <w:szCs w:val="28"/>
        </w:rPr>
        <w:t>6. Развитие коммуникативно</w:t>
      </w:r>
      <w:r w:rsidR="00A71551" w:rsidRPr="00690CBC">
        <w:rPr>
          <w:rFonts w:ascii="Times New Roman" w:hAnsi="Times New Roman" w:cs="Times New Roman"/>
          <w:sz w:val="24"/>
          <w:szCs w:val="28"/>
        </w:rPr>
        <w:t>го навыка</w:t>
      </w:r>
      <w:r w:rsidRPr="00690CBC">
        <w:rPr>
          <w:rFonts w:ascii="Times New Roman" w:hAnsi="Times New Roman" w:cs="Times New Roman"/>
          <w:sz w:val="24"/>
          <w:szCs w:val="28"/>
        </w:rPr>
        <w:t>, успешности в общении.</w:t>
      </w:r>
    </w:p>
    <w:p w:rsidR="004F1D8D" w:rsidRPr="00690CBC" w:rsidRDefault="004F1D8D" w:rsidP="002412C1">
      <w:pPr>
        <w:pStyle w:val="a3"/>
        <w:ind w:firstLine="851"/>
        <w:jc w:val="both"/>
        <w:rPr>
          <w:rFonts w:ascii="Times New Roman" w:eastAsia="Times New Roman" w:hAnsi="Times New Roman"/>
          <w:sz w:val="24"/>
          <w:szCs w:val="28"/>
        </w:rPr>
      </w:pPr>
      <w:r w:rsidRPr="00690CBC">
        <w:rPr>
          <w:rFonts w:ascii="Times New Roman" w:hAnsi="Times New Roman"/>
          <w:sz w:val="24"/>
          <w:szCs w:val="28"/>
        </w:rPr>
        <w:t xml:space="preserve">В работе </w:t>
      </w:r>
      <w:r w:rsidR="00614138" w:rsidRPr="00690CBC">
        <w:rPr>
          <w:rFonts w:ascii="Times New Roman" w:hAnsi="Times New Roman"/>
          <w:sz w:val="24"/>
          <w:szCs w:val="28"/>
        </w:rPr>
        <w:t>использовались</w:t>
      </w:r>
      <w:r w:rsidRPr="00690CBC">
        <w:rPr>
          <w:rFonts w:ascii="Times New Roman" w:hAnsi="Times New Roman"/>
          <w:sz w:val="24"/>
          <w:szCs w:val="28"/>
        </w:rPr>
        <w:t xml:space="preserve"> современные логопедические технологии: наглядное моделирование</w:t>
      </w:r>
      <w:r w:rsidR="002412C1" w:rsidRPr="00690CBC">
        <w:rPr>
          <w:rFonts w:ascii="Times New Roman" w:hAnsi="Times New Roman"/>
          <w:sz w:val="24"/>
          <w:szCs w:val="28"/>
        </w:rPr>
        <w:t xml:space="preserve"> –</w:t>
      </w:r>
      <w:r w:rsidR="00614138" w:rsidRPr="00690CBC">
        <w:rPr>
          <w:rFonts w:ascii="Times New Roman" w:hAnsi="Times New Roman"/>
          <w:sz w:val="24"/>
          <w:szCs w:val="28"/>
        </w:rPr>
        <w:t xml:space="preserve"> стимулирующ</w:t>
      </w:r>
      <w:r w:rsidR="002412C1" w:rsidRPr="00690CBC">
        <w:rPr>
          <w:rFonts w:ascii="Times New Roman" w:hAnsi="Times New Roman"/>
          <w:sz w:val="24"/>
          <w:szCs w:val="28"/>
        </w:rPr>
        <w:t>ее</w:t>
      </w:r>
      <w:r w:rsidR="00614138" w:rsidRPr="00690CBC">
        <w:rPr>
          <w:rFonts w:ascii="Times New Roman" w:hAnsi="Times New Roman"/>
          <w:sz w:val="24"/>
          <w:szCs w:val="28"/>
        </w:rPr>
        <w:t xml:space="preserve"> </w:t>
      </w:r>
      <w:r w:rsidRPr="00690CBC">
        <w:rPr>
          <w:rFonts w:ascii="Times New Roman" w:hAnsi="Times New Roman"/>
          <w:sz w:val="24"/>
          <w:szCs w:val="28"/>
        </w:rPr>
        <w:t>развитие лексико-грамматических компонентов речи</w:t>
      </w:r>
      <w:r w:rsidR="002412C1" w:rsidRPr="00690CBC">
        <w:rPr>
          <w:rFonts w:ascii="Times New Roman" w:hAnsi="Times New Roman"/>
          <w:sz w:val="24"/>
          <w:szCs w:val="28"/>
        </w:rPr>
        <w:t>;</w:t>
      </w:r>
      <w:r w:rsidRPr="00690CBC">
        <w:rPr>
          <w:rFonts w:ascii="Times New Roman" w:hAnsi="Times New Roman"/>
          <w:sz w:val="24"/>
          <w:szCs w:val="28"/>
        </w:rPr>
        <w:t xml:space="preserve"> </w:t>
      </w:r>
      <w:r w:rsidRPr="00690CBC">
        <w:rPr>
          <w:rFonts w:ascii="Times New Roman" w:eastAsia="Times New Roman" w:hAnsi="Times New Roman"/>
          <w:sz w:val="24"/>
          <w:szCs w:val="28"/>
        </w:rPr>
        <w:t>здоровьесберегающие – для формирования речевого дыхания и развития мелкой моторики «Камешки Марблс»</w:t>
      </w:r>
      <w:r w:rsidR="002412C1" w:rsidRPr="00690CBC">
        <w:rPr>
          <w:rFonts w:ascii="Times New Roman" w:eastAsia="Times New Roman" w:hAnsi="Times New Roman"/>
          <w:sz w:val="24"/>
          <w:szCs w:val="28"/>
        </w:rPr>
        <w:t>;</w:t>
      </w:r>
      <w:r w:rsidRPr="00690CBC">
        <w:rPr>
          <w:rFonts w:ascii="Times New Roman" w:eastAsia="Times New Roman" w:hAnsi="Times New Roman"/>
          <w:sz w:val="24"/>
          <w:szCs w:val="28"/>
        </w:rPr>
        <w:t xml:space="preserve"> игровые технологии</w:t>
      </w:r>
      <w:r w:rsidR="002412C1" w:rsidRPr="00690CBC">
        <w:rPr>
          <w:rFonts w:ascii="Times New Roman" w:eastAsia="Times New Roman" w:hAnsi="Times New Roman"/>
          <w:sz w:val="24"/>
          <w:szCs w:val="28"/>
        </w:rPr>
        <w:t xml:space="preserve"> «Трудный звук, ты наш друг!» – </w:t>
      </w:r>
      <w:r w:rsidRPr="00690CBC">
        <w:rPr>
          <w:rFonts w:ascii="Times New Roman" w:eastAsia="Times New Roman" w:hAnsi="Times New Roman"/>
          <w:sz w:val="24"/>
          <w:szCs w:val="28"/>
        </w:rPr>
        <w:t>позволяющие оптимально автоматизировать поставленные звуки</w:t>
      </w:r>
      <w:r w:rsidR="002412C1" w:rsidRPr="00690CBC">
        <w:rPr>
          <w:rFonts w:ascii="Times New Roman" w:eastAsia="Times New Roman" w:hAnsi="Times New Roman"/>
          <w:sz w:val="24"/>
          <w:szCs w:val="28"/>
        </w:rPr>
        <w:t>;</w:t>
      </w:r>
      <w:r w:rsidRPr="00690CBC">
        <w:rPr>
          <w:rFonts w:ascii="Times New Roman" w:eastAsia="Times New Roman" w:hAnsi="Times New Roman"/>
          <w:sz w:val="24"/>
          <w:szCs w:val="28"/>
        </w:rPr>
        <w:t xml:space="preserve"> информационно-коммуникационные технологии.</w:t>
      </w:r>
    </w:p>
    <w:p w:rsidR="004F1D8D" w:rsidRPr="00690CBC" w:rsidRDefault="004F1D8D" w:rsidP="002412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690CBC">
        <w:rPr>
          <w:rFonts w:ascii="Times New Roman" w:eastAsia="Times New Roman" w:hAnsi="Times New Roman" w:cs="Times New Roman"/>
          <w:sz w:val="24"/>
          <w:szCs w:val="28"/>
        </w:rPr>
        <w:t>Выбор технологии, приемов и методов работы обусловлен   этапом обучения и конкретными коррекционными задачами. Процесс</w:t>
      </w:r>
      <w:r w:rsidR="002412C1" w:rsidRPr="00690CBC">
        <w:rPr>
          <w:rFonts w:ascii="Times New Roman" w:eastAsia="Times New Roman" w:hAnsi="Times New Roman" w:cs="Times New Roman"/>
          <w:sz w:val="24"/>
          <w:szCs w:val="28"/>
        </w:rPr>
        <w:t xml:space="preserve"> обучения</w:t>
      </w:r>
      <w:r w:rsidRPr="00690CBC">
        <w:rPr>
          <w:rFonts w:ascii="Times New Roman" w:eastAsia="Times New Roman" w:hAnsi="Times New Roman" w:cs="Times New Roman"/>
          <w:sz w:val="24"/>
          <w:szCs w:val="28"/>
        </w:rPr>
        <w:t xml:space="preserve"> предполагает гибкость и творчество. Этапы занятия (организационный момент, основная часть, подведение итога занятия) наполняются заданиями, которые подбираются для конкретного ребёнка, игры и игровые упражнения могут усложняться, упрощаться, повторяться, группироваться в зависимости от проблем и успехов воспитанника.</w:t>
      </w:r>
    </w:p>
    <w:p w:rsidR="00643D3E" w:rsidRPr="00690CBC" w:rsidRDefault="004F1D8D" w:rsidP="002412C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90CBC">
        <w:rPr>
          <w:rFonts w:ascii="Times New Roman" w:eastAsia="Times New Roman" w:hAnsi="Times New Roman" w:cs="Times New Roman"/>
          <w:sz w:val="24"/>
          <w:szCs w:val="28"/>
        </w:rPr>
        <w:t>Постоянный поиск</w:t>
      </w:r>
      <w:r w:rsidRPr="00690CBC">
        <w:rPr>
          <w:rFonts w:ascii="Times New Roman" w:hAnsi="Times New Roman" w:cs="Times New Roman"/>
          <w:sz w:val="24"/>
          <w:szCs w:val="28"/>
        </w:rPr>
        <w:t xml:space="preserve"> способа сделать процесс коррекционного обучения наиболее эффективным, привёл к</w:t>
      </w:r>
      <w:r w:rsidR="00643D3E" w:rsidRPr="00690CBC">
        <w:rPr>
          <w:rFonts w:ascii="Times New Roman" w:hAnsi="Times New Roman" w:cs="Times New Roman"/>
          <w:sz w:val="24"/>
          <w:szCs w:val="28"/>
        </w:rPr>
        <w:t xml:space="preserve"> разработке новых, авторских игровых упражнений, таких как «Загадки фетровой полянки», «</w:t>
      </w:r>
      <w:proofErr w:type="spellStart"/>
      <w:r w:rsidR="00643D3E" w:rsidRPr="00690CBC">
        <w:rPr>
          <w:rFonts w:ascii="Times New Roman" w:hAnsi="Times New Roman" w:cs="Times New Roman"/>
          <w:sz w:val="24"/>
          <w:szCs w:val="28"/>
        </w:rPr>
        <w:t>Логосоты</w:t>
      </w:r>
      <w:proofErr w:type="spellEnd"/>
      <w:r w:rsidR="00643D3E" w:rsidRPr="00690CBC">
        <w:rPr>
          <w:rFonts w:ascii="Times New Roman" w:hAnsi="Times New Roman" w:cs="Times New Roman"/>
          <w:sz w:val="24"/>
          <w:szCs w:val="28"/>
        </w:rPr>
        <w:t xml:space="preserve">», усовершенствование игры </w:t>
      </w:r>
      <w:r w:rsidR="00643D3E" w:rsidRPr="00690CBC">
        <w:rPr>
          <w:rFonts w:ascii="Times New Roman" w:hAnsi="Times New Roman" w:cs="Times New Roman"/>
          <w:sz w:val="24"/>
          <w:szCs w:val="24"/>
        </w:rPr>
        <w:t xml:space="preserve">«Слова-самоцветы». </w:t>
      </w:r>
    </w:p>
    <w:p w:rsidR="00425C63" w:rsidRPr="00690CBC" w:rsidRDefault="00425C63" w:rsidP="00425C6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690CBC">
        <w:rPr>
          <w:rFonts w:ascii="Times New Roman" w:hAnsi="Times New Roman" w:cs="Times New Roman"/>
          <w:sz w:val="24"/>
          <w:szCs w:val="28"/>
        </w:rPr>
        <w:t>В течение учебного года с детьми проводились индивидуальные занятия, направленные на коррекцию речевых недостатков по программам для дошкольных образовательных учреждений – авторы Т.Б.Филичева, Г.В.Чиркина, Т.В. Туманова (М., Просвещение 2008).</w:t>
      </w:r>
    </w:p>
    <w:p w:rsidR="00425C63" w:rsidRPr="00690CBC" w:rsidRDefault="00425C63" w:rsidP="00425C6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690CBC">
        <w:rPr>
          <w:rFonts w:ascii="Times New Roman" w:hAnsi="Times New Roman" w:cs="Times New Roman"/>
          <w:sz w:val="24"/>
          <w:szCs w:val="28"/>
        </w:rPr>
        <w:t xml:space="preserve">Были оформлены речевые карты развития детей с индивидуальным образовательным маршрутом на предстоящий учебный год, также в них отмечалась динамика речевого состояния ребёнка, регулярно заполнялся экран звукопроизношения каждого ребёнка, отражающий этапы работы по коррекции звукопроизношения. </w:t>
      </w:r>
    </w:p>
    <w:p w:rsidR="00425C63" w:rsidRPr="00690CBC" w:rsidRDefault="00425C63" w:rsidP="00425C6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690CBC">
        <w:rPr>
          <w:rFonts w:ascii="Times New Roman" w:hAnsi="Times New Roman" w:cs="Times New Roman"/>
          <w:sz w:val="24"/>
          <w:szCs w:val="28"/>
        </w:rPr>
        <w:t xml:space="preserve">Логопедическая работа строилась по следующим направлениям: </w:t>
      </w:r>
    </w:p>
    <w:p w:rsidR="00425C63" w:rsidRPr="00690CBC" w:rsidRDefault="00425C63" w:rsidP="00425C6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690CBC">
        <w:rPr>
          <w:rFonts w:ascii="Times New Roman" w:hAnsi="Times New Roman" w:cs="Times New Roman"/>
          <w:sz w:val="24"/>
          <w:szCs w:val="28"/>
        </w:rPr>
        <w:lastRenderedPageBreak/>
        <w:t xml:space="preserve">Развитие зрительно-пространственного гнозиса; </w:t>
      </w:r>
    </w:p>
    <w:p w:rsidR="00425C63" w:rsidRPr="00690CBC" w:rsidRDefault="00425C63" w:rsidP="00425C6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690CBC">
        <w:rPr>
          <w:rFonts w:ascii="Times New Roman" w:hAnsi="Times New Roman" w:cs="Times New Roman"/>
          <w:sz w:val="24"/>
          <w:szCs w:val="28"/>
        </w:rPr>
        <w:t xml:space="preserve">Совершенствование моторного праксиса; </w:t>
      </w:r>
    </w:p>
    <w:p w:rsidR="00425C63" w:rsidRPr="00690CBC" w:rsidRDefault="00425C63" w:rsidP="00425C6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690CBC">
        <w:rPr>
          <w:rFonts w:ascii="Times New Roman" w:hAnsi="Times New Roman" w:cs="Times New Roman"/>
          <w:sz w:val="24"/>
          <w:szCs w:val="28"/>
        </w:rPr>
        <w:t xml:space="preserve">Коррекция фонетических нарушений; </w:t>
      </w:r>
    </w:p>
    <w:p w:rsidR="00425C63" w:rsidRPr="00690CBC" w:rsidRDefault="00425C63" w:rsidP="00425C6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690CBC">
        <w:rPr>
          <w:rFonts w:ascii="Times New Roman" w:hAnsi="Times New Roman" w:cs="Times New Roman"/>
          <w:sz w:val="24"/>
          <w:szCs w:val="28"/>
        </w:rPr>
        <w:t xml:space="preserve">Развитие фонематического восприятия; </w:t>
      </w:r>
    </w:p>
    <w:p w:rsidR="00425C63" w:rsidRPr="00690CBC" w:rsidRDefault="00425C63" w:rsidP="00425C6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690CBC">
        <w:rPr>
          <w:rFonts w:ascii="Times New Roman" w:hAnsi="Times New Roman" w:cs="Times New Roman"/>
          <w:sz w:val="24"/>
          <w:szCs w:val="28"/>
        </w:rPr>
        <w:t xml:space="preserve">Восполнение пробелов в развитии лексического запаса; </w:t>
      </w:r>
    </w:p>
    <w:p w:rsidR="00425C63" w:rsidRPr="00690CBC" w:rsidRDefault="00425C63" w:rsidP="00425C6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690CBC">
        <w:rPr>
          <w:rFonts w:ascii="Times New Roman" w:hAnsi="Times New Roman" w:cs="Times New Roman"/>
          <w:sz w:val="24"/>
          <w:szCs w:val="28"/>
        </w:rPr>
        <w:t>Овладение различными грамматическими категориями родного языка;</w:t>
      </w:r>
    </w:p>
    <w:p w:rsidR="00425C63" w:rsidRPr="00690CBC" w:rsidRDefault="00425C63" w:rsidP="00425C6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690CBC">
        <w:rPr>
          <w:rFonts w:ascii="Times New Roman" w:hAnsi="Times New Roman" w:cs="Times New Roman"/>
          <w:sz w:val="24"/>
          <w:szCs w:val="28"/>
        </w:rPr>
        <w:t xml:space="preserve">Обучение построению связного высказывания; </w:t>
      </w:r>
    </w:p>
    <w:p w:rsidR="005F13A7" w:rsidRPr="00690CBC" w:rsidRDefault="005F13A7" w:rsidP="005F13A7">
      <w:pPr>
        <w:pStyle w:val="a3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4"/>
          <w:szCs w:val="28"/>
        </w:rPr>
      </w:pPr>
    </w:p>
    <w:p w:rsidR="00E92083" w:rsidRPr="00690CBC" w:rsidRDefault="00E92083" w:rsidP="00E92083">
      <w:pPr>
        <w:pStyle w:val="Default"/>
        <w:spacing w:line="276" w:lineRule="auto"/>
        <w:ind w:firstLine="709"/>
        <w:jc w:val="both"/>
        <w:rPr>
          <w:szCs w:val="28"/>
        </w:rPr>
      </w:pPr>
      <w:r w:rsidRPr="00690CBC">
        <w:rPr>
          <w:szCs w:val="28"/>
        </w:rPr>
        <w:t xml:space="preserve">Мониторинг достижений воспитанниками в речевом развитии проводился три раза в год, в сентябре, январе и в мае, результаты отмечены в речевой карте воспитанников, на основе анализа </w:t>
      </w:r>
      <w:r w:rsidRPr="00690CBC">
        <w:rPr>
          <w:rStyle w:val="FontStyle123"/>
          <w:sz w:val="24"/>
          <w:szCs w:val="28"/>
        </w:rPr>
        <w:t>вносились коррективы в индивидуальные маршруты развития</w:t>
      </w:r>
      <w:r w:rsidRPr="00690CBC">
        <w:rPr>
          <w:szCs w:val="28"/>
        </w:rPr>
        <w:t xml:space="preserve"> детей. </w:t>
      </w:r>
    </w:p>
    <w:p w:rsidR="00E92083" w:rsidRPr="00690CBC" w:rsidRDefault="00E92083" w:rsidP="00E92083">
      <w:pPr>
        <w:pStyle w:val="Default"/>
        <w:spacing w:line="276" w:lineRule="auto"/>
        <w:jc w:val="center"/>
        <w:rPr>
          <w:szCs w:val="28"/>
        </w:rPr>
      </w:pPr>
      <w:r w:rsidRPr="00690CBC">
        <w:rPr>
          <w:szCs w:val="28"/>
        </w:rPr>
        <w:t>Данные речевого развития воспитанников:</w:t>
      </w:r>
    </w:p>
    <w:p w:rsidR="00E92083" w:rsidRPr="00690CBC" w:rsidRDefault="00E92083" w:rsidP="00E92083">
      <w:pPr>
        <w:pStyle w:val="a3"/>
        <w:jc w:val="center"/>
        <w:rPr>
          <w:rFonts w:ascii="Times New Roman" w:hAnsi="Times New Roman"/>
          <w:sz w:val="24"/>
        </w:rPr>
      </w:pPr>
      <w:r w:rsidRPr="00690CBC">
        <w:rPr>
          <w:rFonts w:ascii="Times New Roman" w:hAnsi="Times New Roman"/>
          <w:b/>
          <w:sz w:val="24"/>
          <w:szCs w:val="24"/>
        </w:rPr>
        <w:t>2023 – 2024 учебный год</w:t>
      </w:r>
      <w:r w:rsidRPr="00690CBC">
        <w:rPr>
          <w:sz w:val="24"/>
          <w:szCs w:val="28"/>
        </w:rPr>
        <w:t xml:space="preserve"> </w:t>
      </w:r>
      <w:r w:rsidRPr="00690CBC">
        <w:rPr>
          <w:rFonts w:ascii="Times New Roman" w:hAnsi="Times New Roman"/>
          <w:sz w:val="24"/>
        </w:rPr>
        <w:t>(сентябрь).</w:t>
      </w:r>
    </w:p>
    <w:p w:rsidR="00E92083" w:rsidRDefault="00E92083" w:rsidP="00E9208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76BC37E" wp14:editId="5C37995B">
            <wp:simplePos x="0" y="0"/>
            <wp:positionH relativeFrom="column">
              <wp:posOffset>-365760</wp:posOffset>
            </wp:positionH>
            <wp:positionV relativeFrom="paragraph">
              <wp:posOffset>10104</wp:posOffset>
            </wp:positionV>
            <wp:extent cx="6315075" cy="2800350"/>
            <wp:effectExtent l="0" t="0" r="0" b="0"/>
            <wp:wrapNone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E92083" w:rsidRDefault="00E92083" w:rsidP="00E9208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E92083" w:rsidRDefault="00E92083" w:rsidP="00E9208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E92083" w:rsidRDefault="00E92083" w:rsidP="00E9208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E92083" w:rsidRDefault="00E92083" w:rsidP="00E9208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E92083" w:rsidRDefault="00E92083" w:rsidP="00E9208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E92083" w:rsidRDefault="00E92083" w:rsidP="00E9208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E92083" w:rsidRDefault="00E92083" w:rsidP="00E9208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E92083" w:rsidRDefault="00E92083" w:rsidP="00E9208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E92083" w:rsidRDefault="00E92083" w:rsidP="00E9208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E92083" w:rsidRPr="00690CBC" w:rsidRDefault="00E92083" w:rsidP="00E92083">
      <w:pPr>
        <w:pStyle w:val="Default"/>
        <w:spacing w:line="276" w:lineRule="auto"/>
        <w:jc w:val="center"/>
        <w:rPr>
          <w:szCs w:val="28"/>
        </w:rPr>
      </w:pPr>
      <w:r w:rsidRPr="00690CBC">
        <w:rPr>
          <w:b/>
        </w:rPr>
        <w:t>2023 – 2024 учебный год</w:t>
      </w:r>
      <w:r w:rsidRPr="00690CBC">
        <w:rPr>
          <w:szCs w:val="28"/>
        </w:rPr>
        <w:t xml:space="preserve"> </w:t>
      </w:r>
      <w:r w:rsidRPr="00690CBC">
        <w:t>(январь).</w:t>
      </w:r>
    </w:p>
    <w:p w:rsidR="00E92083" w:rsidRDefault="00E92083" w:rsidP="00E9208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6F173F">
        <w:rPr>
          <w:noProof/>
          <w:color w:val="auto"/>
          <w:highlight w:val="yellow"/>
        </w:rPr>
        <w:drawing>
          <wp:anchor distT="0" distB="0" distL="114300" distR="114300" simplePos="0" relativeHeight="251660288" behindDoc="1" locked="0" layoutInCell="1" allowOverlap="1" wp14:anchorId="5C031711" wp14:editId="7D98CD4D">
            <wp:simplePos x="0" y="0"/>
            <wp:positionH relativeFrom="column">
              <wp:posOffset>-362889</wp:posOffset>
            </wp:positionH>
            <wp:positionV relativeFrom="paragraph">
              <wp:posOffset>17145</wp:posOffset>
            </wp:positionV>
            <wp:extent cx="6314440" cy="2803525"/>
            <wp:effectExtent l="0" t="0" r="0" b="0"/>
            <wp:wrapNone/>
            <wp:docPr id="5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E92083" w:rsidRDefault="00E92083" w:rsidP="00E9208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E92083" w:rsidRDefault="00E92083" w:rsidP="00E9208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E92083" w:rsidRDefault="00E92083" w:rsidP="00E9208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E92083" w:rsidRDefault="00E92083" w:rsidP="00E9208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E92083" w:rsidRDefault="00E92083" w:rsidP="00E9208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E92083" w:rsidRDefault="00E92083" w:rsidP="00E92083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p w:rsidR="00E92083" w:rsidRDefault="00E92083" w:rsidP="00E92083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p w:rsidR="00E92083" w:rsidRDefault="00E92083" w:rsidP="00E92083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p w:rsidR="00E92083" w:rsidRDefault="00E92083" w:rsidP="00E92083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p w:rsidR="00E92083" w:rsidRPr="00690CBC" w:rsidRDefault="00E92083" w:rsidP="00E9208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90CBC" w:rsidRPr="00690CBC" w:rsidRDefault="00690CBC" w:rsidP="00690CBC">
      <w:pPr>
        <w:pStyle w:val="Default"/>
        <w:spacing w:line="276" w:lineRule="auto"/>
        <w:jc w:val="center"/>
        <w:rPr>
          <w:szCs w:val="28"/>
        </w:rPr>
      </w:pPr>
      <w:r w:rsidRPr="00690CBC">
        <w:rPr>
          <w:b/>
        </w:rPr>
        <w:t>202</w:t>
      </w:r>
      <w:r w:rsidR="00A02321">
        <w:rPr>
          <w:b/>
        </w:rPr>
        <w:t xml:space="preserve">3 – </w:t>
      </w:r>
      <w:r w:rsidRPr="00690CBC">
        <w:rPr>
          <w:b/>
        </w:rPr>
        <w:t>2024 учебный год</w:t>
      </w:r>
      <w:r w:rsidRPr="00690CBC">
        <w:rPr>
          <w:szCs w:val="28"/>
        </w:rPr>
        <w:t xml:space="preserve"> </w:t>
      </w:r>
      <w:r w:rsidRPr="00690CBC">
        <w:t>(январь).</w:t>
      </w:r>
    </w:p>
    <w:p w:rsidR="00690CBC" w:rsidRDefault="00690CBC" w:rsidP="00690CB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6F173F">
        <w:rPr>
          <w:noProof/>
          <w:color w:val="auto"/>
          <w:highlight w:val="yellow"/>
        </w:rPr>
        <w:drawing>
          <wp:anchor distT="0" distB="0" distL="114300" distR="114300" simplePos="0" relativeHeight="251662336" behindDoc="1" locked="0" layoutInCell="1" allowOverlap="1" wp14:anchorId="01E1DAF6" wp14:editId="5099BAD3">
            <wp:simplePos x="0" y="0"/>
            <wp:positionH relativeFrom="column">
              <wp:posOffset>-362889</wp:posOffset>
            </wp:positionH>
            <wp:positionV relativeFrom="paragraph">
              <wp:posOffset>17145</wp:posOffset>
            </wp:positionV>
            <wp:extent cx="6314440" cy="2803525"/>
            <wp:effectExtent l="0" t="0" r="0" b="0"/>
            <wp:wrapNone/>
            <wp:docPr id="1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690CBC" w:rsidRDefault="00690CBC" w:rsidP="00690CB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690CBC" w:rsidRDefault="00690CBC" w:rsidP="00690CB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690CBC" w:rsidRDefault="00690CBC" w:rsidP="00690CB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690CBC" w:rsidRDefault="00690CBC" w:rsidP="00690CB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E92083" w:rsidRPr="00690CBC" w:rsidRDefault="00E92083" w:rsidP="005F13A7">
      <w:pPr>
        <w:pStyle w:val="a3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92083" w:rsidRPr="00690CBC" w:rsidRDefault="00E92083" w:rsidP="005F13A7">
      <w:pPr>
        <w:pStyle w:val="a3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92083" w:rsidRPr="00690CBC" w:rsidRDefault="00E92083" w:rsidP="005F13A7">
      <w:pPr>
        <w:pStyle w:val="a3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90CBC" w:rsidRDefault="00690CBC" w:rsidP="005F13A7">
      <w:pPr>
        <w:pStyle w:val="a3"/>
        <w:tabs>
          <w:tab w:val="left" w:pos="709"/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90CBC" w:rsidRDefault="00690CBC" w:rsidP="005F13A7">
      <w:pPr>
        <w:pStyle w:val="a3"/>
        <w:tabs>
          <w:tab w:val="left" w:pos="709"/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F3E86" w:rsidRPr="00690CBC" w:rsidRDefault="00425C63" w:rsidP="005F13A7">
      <w:pPr>
        <w:pStyle w:val="a3"/>
        <w:tabs>
          <w:tab w:val="left" w:pos="709"/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90CBC">
        <w:rPr>
          <w:rFonts w:ascii="Times New Roman" w:hAnsi="Times New Roman" w:cs="Times New Roman"/>
          <w:sz w:val="24"/>
          <w:szCs w:val="24"/>
        </w:rPr>
        <w:lastRenderedPageBreak/>
        <w:t xml:space="preserve">В течение года проводились </w:t>
      </w:r>
      <w:r w:rsidR="00435BB4" w:rsidRPr="00690CBC">
        <w:rPr>
          <w:rFonts w:ascii="Times New Roman" w:hAnsi="Times New Roman" w:cs="Times New Roman"/>
          <w:sz w:val="24"/>
          <w:szCs w:val="24"/>
        </w:rPr>
        <w:t xml:space="preserve">индивидуальные </w:t>
      </w:r>
      <w:r w:rsidRPr="00690CBC">
        <w:rPr>
          <w:rFonts w:ascii="Times New Roman" w:hAnsi="Times New Roman" w:cs="Times New Roman"/>
          <w:sz w:val="24"/>
          <w:szCs w:val="24"/>
        </w:rPr>
        <w:t>консультации для родителей</w:t>
      </w:r>
      <w:r w:rsidR="00435BB4" w:rsidRPr="00690CBC">
        <w:rPr>
          <w:rFonts w:ascii="Times New Roman" w:hAnsi="Times New Roman" w:cs="Times New Roman"/>
          <w:sz w:val="24"/>
          <w:szCs w:val="24"/>
        </w:rPr>
        <w:t xml:space="preserve">, </w:t>
      </w:r>
      <w:r w:rsidRPr="00690CBC">
        <w:rPr>
          <w:rFonts w:ascii="Times New Roman" w:hAnsi="Times New Roman" w:cs="Times New Roman"/>
          <w:sz w:val="24"/>
          <w:szCs w:val="24"/>
        </w:rPr>
        <w:t>цель</w:t>
      </w:r>
      <w:r w:rsidR="00435BB4" w:rsidRPr="00690CBC">
        <w:rPr>
          <w:rFonts w:ascii="Times New Roman" w:hAnsi="Times New Roman" w:cs="Times New Roman"/>
          <w:sz w:val="24"/>
          <w:szCs w:val="24"/>
        </w:rPr>
        <w:t xml:space="preserve"> которых</w:t>
      </w:r>
      <w:r w:rsidRPr="00690CBC">
        <w:rPr>
          <w:rFonts w:ascii="Times New Roman" w:hAnsi="Times New Roman" w:cs="Times New Roman"/>
          <w:sz w:val="24"/>
          <w:szCs w:val="24"/>
        </w:rPr>
        <w:t xml:space="preserve"> – помочь родителям правильно организовать речевое взаимодействие с ребёнком дома</w:t>
      </w:r>
      <w:r w:rsidR="005F13A7" w:rsidRPr="00690CBC">
        <w:rPr>
          <w:rFonts w:ascii="Times New Roman" w:hAnsi="Times New Roman" w:cs="Times New Roman"/>
          <w:sz w:val="24"/>
          <w:szCs w:val="24"/>
        </w:rPr>
        <w:t xml:space="preserve">, для </w:t>
      </w:r>
      <w:r w:rsidRPr="00690CBC">
        <w:rPr>
          <w:rFonts w:ascii="Times New Roman" w:hAnsi="Times New Roman" w:cs="Times New Roman"/>
          <w:sz w:val="24"/>
          <w:szCs w:val="24"/>
        </w:rPr>
        <w:t>успешно</w:t>
      </w:r>
      <w:r w:rsidR="005F13A7" w:rsidRPr="00690CBC">
        <w:rPr>
          <w:rFonts w:ascii="Times New Roman" w:hAnsi="Times New Roman" w:cs="Times New Roman"/>
          <w:sz w:val="24"/>
          <w:szCs w:val="24"/>
        </w:rPr>
        <w:t>го закрепления достигнутой динамики в</w:t>
      </w:r>
      <w:r w:rsidRPr="00690CBC">
        <w:rPr>
          <w:rFonts w:ascii="Times New Roman" w:hAnsi="Times New Roman" w:cs="Times New Roman"/>
          <w:sz w:val="24"/>
          <w:szCs w:val="24"/>
        </w:rPr>
        <w:t xml:space="preserve"> коррекционной работе</w:t>
      </w:r>
      <w:r w:rsidR="00643D3E" w:rsidRPr="00690CBC">
        <w:rPr>
          <w:rFonts w:ascii="Times New Roman" w:hAnsi="Times New Roman" w:cs="Times New Roman"/>
          <w:sz w:val="24"/>
          <w:szCs w:val="24"/>
        </w:rPr>
        <w:t>, своевременно обратиться за консультацией к медицинским специалистам</w:t>
      </w:r>
      <w:r w:rsidRPr="00690CBC">
        <w:rPr>
          <w:rFonts w:ascii="Times New Roman" w:hAnsi="Times New Roman" w:cs="Times New Roman"/>
          <w:sz w:val="24"/>
          <w:szCs w:val="24"/>
        </w:rPr>
        <w:t>.</w:t>
      </w:r>
    </w:p>
    <w:p w:rsidR="005F13A7" w:rsidRPr="00690CBC" w:rsidRDefault="005F13A7" w:rsidP="005F13A7">
      <w:pPr>
        <w:pStyle w:val="a3"/>
        <w:tabs>
          <w:tab w:val="left" w:pos="709"/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F3E86" w:rsidRPr="00690CBC" w:rsidRDefault="00425C63" w:rsidP="009F3E86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90CBC">
        <w:rPr>
          <w:rFonts w:ascii="Times New Roman" w:hAnsi="Times New Roman" w:cs="Times New Roman"/>
          <w:sz w:val="24"/>
          <w:szCs w:val="24"/>
        </w:rPr>
        <w:t xml:space="preserve">В </w:t>
      </w:r>
      <w:r w:rsidR="005F13A7" w:rsidRPr="00690CBC">
        <w:rPr>
          <w:rFonts w:ascii="Times New Roman" w:hAnsi="Times New Roman" w:cs="Times New Roman"/>
          <w:sz w:val="24"/>
          <w:szCs w:val="24"/>
        </w:rPr>
        <w:t xml:space="preserve">течение </w:t>
      </w:r>
      <w:r w:rsidRPr="00690CBC">
        <w:rPr>
          <w:rFonts w:ascii="Times New Roman" w:hAnsi="Times New Roman" w:cs="Times New Roman"/>
          <w:sz w:val="24"/>
          <w:szCs w:val="24"/>
        </w:rPr>
        <w:t>учебно</w:t>
      </w:r>
      <w:r w:rsidR="005F13A7" w:rsidRPr="00690CBC">
        <w:rPr>
          <w:rFonts w:ascii="Times New Roman" w:hAnsi="Times New Roman" w:cs="Times New Roman"/>
          <w:sz w:val="24"/>
          <w:szCs w:val="24"/>
        </w:rPr>
        <w:t>го года</w:t>
      </w:r>
      <w:r w:rsidRPr="00690CBC">
        <w:rPr>
          <w:rFonts w:ascii="Times New Roman" w:hAnsi="Times New Roman" w:cs="Times New Roman"/>
          <w:sz w:val="24"/>
          <w:szCs w:val="24"/>
        </w:rPr>
        <w:t xml:space="preserve"> осуществлялась работа по взаимодействию с социумом: </w:t>
      </w:r>
    </w:p>
    <w:p w:rsidR="004D435F" w:rsidRPr="00690CBC" w:rsidRDefault="000F60A9" w:rsidP="004D435F">
      <w:pPr>
        <w:pStyle w:val="a3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0CBC">
        <w:rPr>
          <w:rFonts w:ascii="Times New Roman" w:hAnsi="Times New Roman" w:cs="Times New Roman"/>
          <w:sz w:val="24"/>
          <w:szCs w:val="24"/>
        </w:rPr>
        <w:t>т</w:t>
      </w:r>
      <w:r w:rsidR="00425C63" w:rsidRPr="00690CBC">
        <w:rPr>
          <w:rFonts w:ascii="Times New Roman" w:hAnsi="Times New Roman" w:cs="Times New Roman"/>
          <w:sz w:val="24"/>
          <w:szCs w:val="24"/>
        </w:rPr>
        <w:t>ерриториальной психолого-медико-педагогической комиссией «Радуга»</w:t>
      </w:r>
      <w:r w:rsidR="005C3992" w:rsidRPr="00690CBC">
        <w:rPr>
          <w:rFonts w:ascii="Times New Roman" w:hAnsi="Times New Roman" w:cs="Times New Roman"/>
          <w:sz w:val="24"/>
          <w:szCs w:val="24"/>
        </w:rPr>
        <w:t xml:space="preserve">, </w:t>
      </w:r>
      <w:r w:rsidR="0026763F" w:rsidRPr="00690CBC">
        <w:rPr>
          <w:rFonts w:ascii="Times New Roman" w:hAnsi="Times New Roman" w:cs="Times New Roman"/>
          <w:sz w:val="24"/>
          <w:szCs w:val="24"/>
        </w:rPr>
        <w:t>круглый стол «Сотрудничество ТПМПК и учителей-логопедов района как фактор повышения эффективности сопровождения дошкольников с ОВЗ»</w:t>
      </w:r>
      <w:r w:rsidR="001F247A" w:rsidRPr="00690CBC">
        <w:rPr>
          <w:rFonts w:ascii="Times New Roman" w:hAnsi="Times New Roman" w:cs="Times New Roman"/>
          <w:sz w:val="24"/>
          <w:szCs w:val="24"/>
        </w:rPr>
        <w:t xml:space="preserve"> </w:t>
      </w:r>
      <w:r w:rsidR="0026763F" w:rsidRPr="00690CBC">
        <w:rPr>
          <w:rFonts w:ascii="Times New Roman" w:hAnsi="Times New Roman" w:cs="Times New Roman"/>
          <w:sz w:val="24"/>
          <w:szCs w:val="24"/>
        </w:rPr>
        <w:t xml:space="preserve">(06.02.2024.) </w:t>
      </w:r>
      <w:r w:rsidR="001F247A" w:rsidRPr="00690CBC">
        <w:rPr>
          <w:rFonts w:ascii="Times New Roman" w:hAnsi="Times New Roman" w:cs="Times New Roman"/>
          <w:sz w:val="24"/>
          <w:szCs w:val="24"/>
        </w:rPr>
        <w:t>и другими территориальными психолого-медико-педагогическими комиссиями города</w:t>
      </w:r>
      <w:r w:rsidR="00082B1A" w:rsidRPr="00690CBC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="00425C63" w:rsidRPr="00690C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39C4" w:rsidRPr="00690CBC" w:rsidRDefault="00D96C2A" w:rsidP="004D435F">
      <w:pPr>
        <w:pStyle w:val="a3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0CBC">
        <w:rPr>
          <w:rFonts w:ascii="Times New Roman" w:hAnsi="Times New Roman" w:cs="Times New Roman"/>
          <w:sz w:val="24"/>
          <w:szCs w:val="24"/>
        </w:rPr>
        <w:t>городской ассоциацией педагогов дошкольного образования города Екатеринбурга, профессионально-педагогическим объединением «Интеграция»</w:t>
      </w:r>
      <w:r w:rsidR="004D435F" w:rsidRPr="00690CBC">
        <w:rPr>
          <w:rFonts w:ascii="Times New Roman" w:hAnsi="Times New Roman" w:cs="Times New Roman"/>
          <w:sz w:val="24"/>
          <w:szCs w:val="24"/>
        </w:rPr>
        <w:t>. Проведение семинара-практикума, тема «Подготовка детей к обучению грамоте: современные подходы в контексте ФОП дошкольного образования», 23 ноября 2023года</w:t>
      </w:r>
      <w:r w:rsidR="00DD26AC" w:rsidRPr="00690CBC">
        <w:rPr>
          <w:rFonts w:ascii="Times New Roman" w:hAnsi="Times New Roman" w:cs="Times New Roman"/>
          <w:sz w:val="24"/>
          <w:szCs w:val="24"/>
        </w:rPr>
        <w:t>, представление опыта работы</w:t>
      </w:r>
      <w:r w:rsidR="004D435F" w:rsidRPr="00690CBC">
        <w:rPr>
          <w:rFonts w:ascii="Times New Roman" w:hAnsi="Times New Roman" w:cs="Times New Roman"/>
          <w:sz w:val="24"/>
          <w:szCs w:val="24"/>
        </w:rPr>
        <w:t>;</w:t>
      </w:r>
    </w:p>
    <w:p w:rsidR="00F92A90" w:rsidRPr="00690CBC" w:rsidRDefault="00643D3E" w:rsidP="008D39C4">
      <w:pPr>
        <w:pStyle w:val="a3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0CBC">
        <w:rPr>
          <w:rFonts w:ascii="Times New Roman" w:hAnsi="Times New Roman" w:cs="Times New Roman"/>
          <w:sz w:val="24"/>
          <w:szCs w:val="24"/>
        </w:rPr>
        <w:t>МБУ ИМЦ «Екатеринбургски</w:t>
      </w:r>
      <w:r w:rsidR="008D39C4" w:rsidRPr="00690CBC">
        <w:rPr>
          <w:rFonts w:ascii="Times New Roman" w:hAnsi="Times New Roman" w:cs="Times New Roman"/>
          <w:sz w:val="24"/>
          <w:szCs w:val="24"/>
        </w:rPr>
        <w:t>м</w:t>
      </w:r>
      <w:r w:rsidRPr="00690CBC">
        <w:rPr>
          <w:rFonts w:ascii="Times New Roman" w:hAnsi="Times New Roman" w:cs="Times New Roman"/>
          <w:sz w:val="24"/>
          <w:szCs w:val="24"/>
        </w:rPr>
        <w:t xml:space="preserve"> Дом</w:t>
      </w:r>
      <w:r w:rsidR="008D39C4" w:rsidRPr="00690CBC">
        <w:rPr>
          <w:rFonts w:ascii="Times New Roman" w:hAnsi="Times New Roman" w:cs="Times New Roman"/>
          <w:sz w:val="24"/>
          <w:szCs w:val="24"/>
        </w:rPr>
        <w:t>ом</w:t>
      </w:r>
      <w:r w:rsidRPr="00690CBC">
        <w:rPr>
          <w:rFonts w:ascii="Times New Roman" w:hAnsi="Times New Roman" w:cs="Times New Roman"/>
          <w:sz w:val="24"/>
          <w:szCs w:val="24"/>
        </w:rPr>
        <w:t xml:space="preserve"> Учителя»</w:t>
      </w:r>
      <w:r w:rsidR="008D39C4" w:rsidRPr="00690CBC">
        <w:rPr>
          <w:rFonts w:ascii="Times New Roman" w:hAnsi="Times New Roman" w:cs="Times New Roman"/>
          <w:sz w:val="24"/>
          <w:szCs w:val="24"/>
        </w:rPr>
        <w:t xml:space="preserve"> </w:t>
      </w:r>
      <w:r w:rsidR="00AC29CF" w:rsidRPr="00690CBC">
        <w:rPr>
          <w:rFonts w:ascii="Times New Roman" w:hAnsi="Times New Roman" w:cs="Times New Roman"/>
          <w:sz w:val="24"/>
          <w:szCs w:val="24"/>
        </w:rPr>
        <w:t xml:space="preserve">– </w:t>
      </w:r>
      <w:r w:rsidR="00A269B3" w:rsidRPr="00690CBC">
        <w:rPr>
          <w:rFonts w:ascii="Times New Roman" w:hAnsi="Times New Roman" w:cs="Times New Roman"/>
          <w:sz w:val="24"/>
          <w:szCs w:val="24"/>
        </w:rPr>
        <w:t xml:space="preserve">организовывала и </w:t>
      </w:r>
      <w:r w:rsidR="00AC29CF" w:rsidRPr="00690CBC">
        <w:rPr>
          <w:rFonts w:ascii="Times New Roman" w:hAnsi="Times New Roman" w:cs="Times New Roman"/>
          <w:sz w:val="24"/>
          <w:szCs w:val="24"/>
        </w:rPr>
        <w:t>п</w:t>
      </w:r>
      <w:r w:rsidR="000A3009" w:rsidRPr="00690CBC">
        <w:rPr>
          <w:rFonts w:ascii="Times New Roman" w:hAnsi="Times New Roman" w:cs="Times New Roman"/>
          <w:sz w:val="24"/>
          <w:szCs w:val="24"/>
        </w:rPr>
        <w:t>роводила</w:t>
      </w:r>
      <w:r w:rsidR="00AC29CF" w:rsidRPr="00690CBC">
        <w:rPr>
          <w:rFonts w:ascii="Times New Roman" w:hAnsi="Times New Roman" w:cs="Times New Roman"/>
          <w:sz w:val="24"/>
          <w:szCs w:val="24"/>
        </w:rPr>
        <w:t xml:space="preserve"> </w:t>
      </w:r>
      <w:r w:rsidR="00425C63" w:rsidRPr="00690CBC">
        <w:rPr>
          <w:rFonts w:ascii="Times New Roman" w:hAnsi="Times New Roman" w:cs="Times New Roman"/>
          <w:sz w:val="24"/>
          <w:szCs w:val="24"/>
        </w:rPr>
        <w:t xml:space="preserve">работу </w:t>
      </w:r>
      <w:r w:rsidR="000A3009" w:rsidRPr="00690CBC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425C63" w:rsidRPr="00690CBC">
        <w:rPr>
          <w:rFonts w:ascii="Times New Roman" w:hAnsi="Times New Roman" w:cs="Times New Roman"/>
          <w:sz w:val="24"/>
          <w:szCs w:val="24"/>
        </w:rPr>
        <w:t>районного мет</w:t>
      </w:r>
      <w:r w:rsidR="007E6415" w:rsidRPr="00690CBC">
        <w:rPr>
          <w:rFonts w:ascii="Times New Roman" w:hAnsi="Times New Roman" w:cs="Times New Roman"/>
          <w:sz w:val="24"/>
          <w:szCs w:val="24"/>
        </w:rPr>
        <w:t>одического объединения учителей-</w:t>
      </w:r>
      <w:r w:rsidR="00425C63" w:rsidRPr="00690CBC">
        <w:rPr>
          <w:rFonts w:ascii="Times New Roman" w:hAnsi="Times New Roman" w:cs="Times New Roman"/>
          <w:sz w:val="24"/>
          <w:szCs w:val="24"/>
        </w:rPr>
        <w:t>логопедов</w:t>
      </w:r>
      <w:r w:rsidR="007E6415" w:rsidRPr="00690CBC">
        <w:rPr>
          <w:rFonts w:ascii="Times New Roman" w:hAnsi="Times New Roman" w:cs="Times New Roman"/>
          <w:sz w:val="24"/>
          <w:szCs w:val="24"/>
        </w:rPr>
        <w:t xml:space="preserve">, </w:t>
      </w:r>
      <w:r w:rsidR="00425C63" w:rsidRPr="00690CBC">
        <w:rPr>
          <w:rFonts w:ascii="Times New Roman" w:hAnsi="Times New Roman" w:cs="Times New Roman"/>
          <w:sz w:val="24"/>
          <w:szCs w:val="24"/>
        </w:rPr>
        <w:t>Железнодорожного района г. Екатеринбурга</w:t>
      </w:r>
      <w:r w:rsidR="007845C6" w:rsidRPr="00690CBC">
        <w:rPr>
          <w:rFonts w:ascii="Times New Roman" w:hAnsi="Times New Roman" w:cs="Times New Roman"/>
          <w:sz w:val="24"/>
          <w:szCs w:val="24"/>
        </w:rPr>
        <w:t xml:space="preserve"> «Равные возможности»</w:t>
      </w:r>
      <w:r w:rsidR="00DF7F33" w:rsidRPr="00690CBC">
        <w:rPr>
          <w:rFonts w:ascii="Times New Roman" w:hAnsi="Times New Roman" w:cs="Times New Roman"/>
          <w:sz w:val="24"/>
          <w:szCs w:val="24"/>
        </w:rPr>
        <w:t>.</w:t>
      </w:r>
      <w:r w:rsidR="000A3009" w:rsidRPr="00690CBC">
        <w:rPr>
          <w:rFonts w:ascii="Times New Roman" w:hAnsi="Times New Roman" w:cs="Times New Roman"/>
          <w:sz w:val="24"/>
          <w:szCs w:val="24"/>
        </w:rPr>
        <w:t xml:space="preserve"> </w:t>
      </w:r>
      <w:r w:rsidR="00DF7F33" w:rsidRPr="00690CBC">
        <w:rPr>
          <w:rFonts w:ascii="Times New Roman" w:hAnsi="Times New Roman" w:cs="Times New Roman"/>
          <w:sz w:val="24"/>
          <w:szCs w:val="24"/>
        </w:rPr>
        <w:t>Б</w:t>
      </w:r>
      <w:r w:rsidR="000A3009" w:rsidRPr="00690CBC">
        <w:rPr>
          <w:rFonts w:ascii="Times New Roman" w:hAnsi="Times New Roman" w:cs="Times New Roman"/>
          <w:sz w:val="24"/>
          <w:szCs w:val="24"/>
        </w:rPr>
        <w:t>ыло подготовлено и проведено</w:t>
      </w:r>
      <w:r w:rsidR="008D39C4" w:rsidRPr="00690CBC">
        <w:rPr>
          <w:rFonts w:ascii="Times New Roman" w:hAnsi="Times New Roman" w:cs="Times New Roman"/>
          <w:sz w:val="24"/>
          <w:szCs w:val="24"/>
        </w:rPr>
        <w:t xml:space="preserve"> </w:t>
      </w:r>
      <w:r w:rsidR="00A269B3" w:rsidRPr="00690CBC">
        <w:rPr>
          <w:rFonts w:ascii="Times New Roman" w:hAnsi="Times New Roman" w:cs="Times New Roman"/>
          <w:sz w:val="24"/>
          <w:szCs w:val="24"/>
        </w:rPr>
        <w:t>6 событий</w:t>
      </w:r>
      <w:r w:rsidR="00DF7F33" w:rsidRPr="00690CBC">
        <w:rPr>
          <w:rFonts w:ascii="Times New Roman" w:hAnsi="Times New Roman" w:cs="Times New Roman"/>
          <w:sz w:val="24"/>
          <w:szCs w:val="24"/>
        </w:rPr>
        <w:t>:</w:t>
      </w:r>
      <w:r w:rsidR="007E6415" w:rsidRPr="00690C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2A90" w:rsidRPr="00690CBC" w:rsidRDefault="00856998" w:rsidP="00F92A90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0CBC">
        <w:rPr>
          <w:rFonts w:ascii="Times New Roman" w:hAnsi="Times New Roman" w:cs="Times New Roman"/>
          <w:sz w:val="24"/>
          <w:szCs w:val="24"/>
        </w:rPr>
        <w:t>«</w:t>
      </w:r>
      <w:r w:rsidR="00DF7F33" w:rsidRPr="00690CBC">
        <w:rPr>
          <w:rFonts w:ascii="Times New Roman" w:hAnsi="Times New Roman" w:cs="Times New Roman"/>
          <w:sz w:val="24"/>
          <w:szCs w:val="24"/>
        </w:rPr>
        <w:t>Организационное.</w:t>
      </w:r>
      <w:r w:rsidR="00067C8A" w:rsidRPr="00690CBC">
        <w:rPr>
          <w:rFonts w:ascii="Times New Roman" w:hAnsi="Times New Roman" w:cs="Times New Roman"/>
          <w:sz w:val="24"/>
          <w:szCs w:val="24"/>
        </w:rPr>
        <w:t xml:space="preserve"> Планирование работы в учебном году.</w:t>
      </w:r>
      <w:r w:rsidR="00DF7F33" w:rsidRPr="00690CBC">
        <w:rPr>
          <w:rFonts w:ascii="Times New Roman" w:hAnsi="Times New Roman" w:cs="Times New Roman"/>
          <w:sz w:val="24"/>
          <w:szCs w:val="24"/>
        </w:rPr>
        <w:t xml:space="preserve"> Обзор нормативных документов, регламентирующих</w:t>
      </w:r>
      <w:r w:rsidR="00762FAF" w:rsidRPr="00690CBC">
        <w:rPr>
          <w:rFonts w:ascii="Times New Roman" w:hAnsi="Times New Roman" w:cs="Times New Roman"/>
          <w:sz w:val="24"/>
          <w:szCs w:val="24"/>
        </w:rPr>
        <w:t xml:space="preserve"> </w:t>
      </w:r>
      <w:r w:rsidR="00DD26AC" w:rsidRPr="00690CBC">
        <w:rPr>
          <w:rFonts w:ascii="Times New Roman" w:hAnsi="Times New Roman" w:cs="Times New Roman"/>
          <w:sz w:val="24"/>
          <w:szCs w:val="24"/>
        </w:rPr>
        <w:t>новую процедуру аттестации педагогических работников</w:t>
      </w:r>
      <w:r w:rsidRPr="00690CBC">
        <w:rPr>
          <w:rFonts w:ascii="Times New Roman" w:hAnsi="Times New Roman" w:cs="Times New Roman"/>
          <w:sz w:val="24"/>
          <w:szCs w:val="24"/>
        </w:rPr>
        <w:t>»</w:t>
      </w:r>
      <w:r w:rsidR="00067C8A" w:rsidRPr="00690CBC">
        <w:rPr>
          <w:rFonts w:ascii="Times New Roman" w:hAnsi="Times New Roman"/>
          <w:sz w:val="24"/>
          <w:szCs w:val="24"/>
        </w:rPr>
        <w:t xml:space="preserve"> (</w:t>
      </w:r>
      <w:r w:rsidR="00DD26AC" w:rsidRPr="00690CBC">
        <w:rPr>
          <w:rFonts w:ascii="Times New Roman" w:hAnsi="Times New Roman"/>
          <w:sz w:val="24"/>
          <w:szCs w:val="24"/>
        </w:rPr>
        <w:t>09</w:t>
      </w:r>
      <w:r w:rsidRPr="00690CBC">
        <w:rPr>
          <w:rFonts w:ascii="Times New Roman" w:hAnsi="Times New Roman"/>
          <w:sz w:val="24"/>
          <w:szCs w:val="24"/>
        </w:rPr>
        <w:t>.1</w:t>
      </w:r>
      <w:r w:rsidR="00DD26AC" w:rsidRPr="00690CBC">
        <w:rPr>
          <w:rFonts w:ascii="Times New Roman" w:hAnsi="Times New Roman"/>
          <w:sz w:val="24"/>
          <w:szCs w:val="24"/>
        </w:rPr>
        <w:t>1</w:t>
      </w:r>
      <w:r w:rsidRPr="00690CBC">
        <w:rPr>
          <w:rFonts w:ascii="Times New Roman" w:hAnsi="Times New Roman"/>
          <w:sz w:val="24"/>
          <w:szCs w:val="24"/>
        </w:rPr>
        <w:t>.20</w:t>
      </w:r>
      <w:r w:rsidR="00227D21" w:rsidRPr="00690CBC">
        <w:rPr>
          <w:rFonts w:ascii="Times New Roman" w:hAnsi="Times New Roman"/>
          <w:sz w:val="24"/>
          <w:szCs w:val="24"/>
        </w:rPr>
        <w:t>2</w:t>
      </w:r>
      <w:r w:rsidR="00DD26AC" w:rsidRPr="00690CBC">
        <w:rPr>
          <w:rFonts w:ascii="Times New Roman" w:hAnsi="Times New Roman"/>
          <w:sz w:val="24"/>
          <w:szCs w:val="24"/>
        </w:rPr>
        <w:t>3</w:t>
      </w:r>
      <w:r w:rsidRPr="00690CBC">
        <w:rPr>
          <w:rFonts w:ascii="Times New Roman" w:hAnsi="Times New Roman"/>
          <w:sz w:val="24"/>
          <w:szCs w:val="24"/>
        </w:rPr>
        <w:t>)</w:t>
      </w:r>
      <w:r w:rsidR="00DF7F33" w:rsidRPr="00690CBC">
        <w:rPr>
          <w:rFonts w:ascii="Times New Roman" w:hAnsi="Times New Roman"/>
          <w:sz w:val="24"/>
          <w:szCs w:val="24"/>
        </w:rPr>
        <w:t>;</w:t>
      </w:r>
      <w:r w:rsidR="00CE4400" w:rsidRPr="00690C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2A90" w:rsidRPr="00690CBC" w:rsidRDefault="00A269B3" w:rsidP="00A269B3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0CBC">
        <w:rPr>
          <w:rFonts w:ascii="Times New Roman" w:hAnsi="Times New Roman" w:cs="Times New Roman"/>
          <w:sz w:val="24"/>
          <w:szCs w:val="24"/>
        </w:rPr>
        <w:t>Совместно</w:t>
      </w:r>
      <w:r w:rsidR="00767866" w:rsidRPr="00690CBC">
        <w:rPr>
          <w:rFonts w:ascii="Times New Roman" w:hAnsi="Times New Roman" w:cs="Times New Roman"/>
          <w:sz w:val="24"/>
          <w:szCs w:val="24"/>
        </w:rPr>
        <w:t xml:space="preserve"> со специалист</w:t>
      </w:r>
      <w:r w:rsidRPr="00690CBC">
        <w:rPr>
          <w:rFonts w:ascii="Times New Roman" w:hAnsi="Times New Roman" w:cs="Times New Roman"/>
          <w:sz w:val="24"/>
          <w:szCs w:val="24"/>
        </w:rPr>
        <w:t>о</w:t>
      </w:r>
      <w:r w:rsidR="00767866" w:rsidRPr="00690CBC">
        <w:rPr>
          <w:rFonts w:ascii="Times New Roman" w:hAnsi="Times New Roman" w:cs="Times New Roman"/>
          <w:sz w:val="24"/>
          <w:szCs w:val="24"/>
        </w:rPr>
        <w:t xml:space="preserve">м </w:t>
      </w:r>
      <w:r w:rsidR="00E130CC" w:rsidRPr="00690CBC">
        <w:rPr>
          <w:rFonts w:ascii="Times New Roman" w:hAnsi="Times New Roman" w:cs="Times New Roman"/>
          <w:color w:val="000000"/>
          <w:sz w:val="24"/>
          <w:szCs w:val="24"/>
        </w:rPr>
        <w:t xml:space="preserve">центра развития и коррекции "Династия", спикер – </w:t>
      </w:r>
      <w:r w:rsidR="00067C8A" w:rsidRPr="00690CBC">
        <w:rPr>
          <w:rFonts w:ascii="Times New Roman" w:hAnsi="Times New Roman" w:cs="Times New Roman"/>
          <w:color w:val="000000"/>
          <w:sz w:val="24"/>
          <w:szCs w:val="24"/>
        </w:rPr>
        <w:t xml:space="preserve">логопед-практик высшей категории, кандидат педагогических наук </w:t>
      </w:r>
      <w:r w:rsidR="00E130CC" w:rsidRPr="00690CBC">
        <w:rPr>
          <w:rFonts w:ascii="Times New Roman" w:hAnsi="Times New Roman" w:cs="Times New Roman"/>
          <w:color w:val="000000"/>
          <w:sz w:val="24"/>
          <w:szCs w:val="24"/>
        </w:rPr>
        <w:t>Куцина Екатерина Владимировна</w:t>
      </w:r>
      <w:r w:rsidRPr="00690CBC">
        <w:rPr>
          <w:rFonts w:ascii="Times New Roman" w:hAnsi="Times New Roman" w:cs="Times New Roman"/>
          <w:color w:val="000000"/>
          <w:sz w:val="24"/>
          <w:szCs w:val="24"/>
        </w:rPr>
        <w:t>, тема семинара "Начальный этап работы по вызыванию речи у детей со сложной структурой дефекта"</w:t>
      </w:r>
      <w:r w:rsidR="00E130CC" w:rsidRPr="00690CBC">
        <w:rPr>
          <w:rFonts w:ascii="Times New Roman" w:hAnsi="Times New Roman" w:cs="Times New Roman"/>
          <w:sz w:val="24"/>
          <w:szCs w:val="24"/>
        </w:rPr>
        <w:t xml:space="preserve"> </w:t>
      </w:r>
      <w:r w:rsidR="00CE4400" w:rsidRPr="00690CBC">
        <w:rPr>
          <w:rFonts w:ascii="Times New Roman" w:hAnsi="Times New Roman" w:cs="Times New Roman"/>
          <w:sz w:val="24"/>
          <w:szCs w:val="24"/>
        </w:rPr>
        <w:t>(</w:t>
      </w:r>
      <w:r w:rsidR="00067C8A" w:rsidRPr="00690CBC">
        <w:rPr>
          <w:rFonts w:ascii="Times New Roman" w:hAnsi="Times New Roman" w:cs="Times New Roman"/>
          <w:sz w:val="24"/>
          <w:szCs w:val="24"/>
        </w:rPr>
        <w:t>1</w:t>
      </w:r>
      <w:r w:rsidRPr="00690CBC">
        <w:rPr>
          <w:rFonts w:ascii="Times New Roman" w:hAnsi="Times New Roman" w:cs="Times New Roman"/>
          <w:sz w:val="24"/>
          <w:szCs w:val="24"/>
        </w:rPr>
        <w:t>8</w:t>
      </w:r>
      <w:r w:rsidR="00CE4400" w:rsidRPr="00690CBC">
        <w:rPr>
          <w:rFonts w:ascii="Times New Roman" w:hAnsi="Times New Roman" w:cs="Times New Roman"/>
          <w:sz w:val="24"/>
          <w:szCs w:val="24"/>
        </w:rPr>
        <w:t>.</w:t>
      </w:r>
      <w:r w:rsidRPr="00690CBC">
        <w:rPr>
          <w:rFonts w:ascii="Times New Roman" w:hAnsi="Times New Roman" w:cs="Times New Roman"/>
          <w:sz w:val="24"/>
          <w:szCs w:val="24"/>
        </w:rPr>
        <w:t>01.2024</w:t>
      </w:r>
      <w:r w:rsidR="00CE4400" w:rsidRPr="00690CBC">
        <w:rPr>
          <w:rFonts w:ascii="Times New Roman" w:hAnsi="Times New Roman" w:cs="Times New Roman"/>
          <w:sz w:val="24"/>
          <w:szCs w:val="24"/>
        </w:rPr>
        <w:t>)</w:t>
      </w:r>
      <w:r w:rsidR="00EE2654" w:rsidRPr="00690CB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B7095" w:rsidRPr="00690CBC" w:rsidRDefault="00DD26AC" w:rsidP="0088253B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0CBC">
        <w:rPr>
          <w:rFonts w:ascii="Times New Roman" w:hAnsi="Times New Roman" w:cs="Times New Roman"/>
          <w:sz w:val="24"/>
          <w:szCs w:val="24"/>
        </w:rPr>
        <w:t>Круглый стол «Слагаемые успешной аттестации</w:t>
      </w:r>
      <w:r w:rsidR="00BB7095" w:rsidRPr="00690CBC">
        <w:rPr>
          <w:rFonts w:ascii="Times New Roman" w:hAnsi="Times New Roman" w:cs="Times New Roman"/>
          <w:sz w:val="24"/>
          <w:szCs w:val="24"/>
        </w:rPr>
        <w:t xml:space="preserve"> учителя-логопеда</w:t>
      </w:r>
      <w:r w:rsidR="00EE2654" w:rsidRPr="00690CBC">
        <w:rPr>
          <w:rFonts w:ascii="Times New Roman" w:hAnsi="Times New Roman" w:cs="Times New Roman"/>
          <w:sz w:val="24"/>
          <w:szCs w:val="24"/>
        </w:rPr>
        <w:t>» (2</w:t>
      </w:r>
      <w:r w:rsidRPr="00690CBC">
        <w:rPr>
          <w:rFonts w:ascii="Times New Roman" w:hAnsi="Times New Roman" w:cs="Times New Roman"/>
          <w:sz w:val="24"/>
          <w:szCs w:val="24"/>
        </w:rPr>
        <w:t>8</w:t>
      </w:r>
      <w:r w:rsidR="00EE2654" w:rsidRPr="00690CBC">
        <w:rPr>
          <w:rFonts w:ascii="Times New Roman" w:hAnsi="Times New Roman" w:cs="Times New Roman"/>
          <w:sz w:val="24"/>
          <w:szCs w:val="24"/>
        </w:rPr>
        <w:t>.02.202</w:t>
      </w:r>
      <w:r w:rsidR="00BB7095" w:rsidRPr="00690CBC">
        <w:rPr>
          <w:rFonts w:ascii="Times New Roman" w:hAnsi="Times New Roman" w:cs="Times New Roman"/>
          <w:sz w:val="24"/>
          <w:szCs w:val="24"/>
        </w:rPr>
        <w:t>4</w:t>
      </w:r>
      <w:r w:rsidR="00EE2654" w:rsidRPr="00690CBC">
        <w:rPr>
          <w:rFonts w:ascii="Times New Roman" w:hAnsi="Times New Roman" w:cs="Times New Roman"/>
          <w:sz w:val="24"/>
          <w:szCs w:val="24"/>
        </w:rPr>
        <w:t>)</w:t>
      </w:r>
      <w:r w:rsidR="00BB7095" w:rsidRPr="00690CB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B7095" w:rsidRPr="00690CBC" w:rsidRDefault="00BB7095" w:rsidP="00CC3EF9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0CBC">
        <w:rPr>
          <w:rFonts w:ascii="Times New Roman" w:hAnsi="Times New Roman" w:cs="Times New Roman"/>
          <w:sz w:val="24"/>
          <w:szCs w:val="24"/>
        </w:rPr>
        <w:t xml:space="preserve">Проблемно-творческая лаборатория учителей-логопедов. Семинар «Комплексный подход в решении коррекционных задач посредством использования педагогических </w:t>
      </w:r>
      <w:proofErr w:type="spellStart"/>
      <w:r w:rsidRPr="00690CBC">
        <w:rPr>
          <w:rFonts w:ascii="Times New Roman" w:hAnsi="Times New Roman" w:cs="Times New Roman"/>
          <w:sz w:val="24"/>
          <w:szCs w:val="24"/>
        </w:rPr>
        <w:t>игротехник</w:t>
      </w:r>
      <w:proofErr w:type="spellEnd"/>
      <w:r w:rsidRPr="00690CBC">
        <w:rPr>
          <w:rFonts w:ascii="Times New Roman" w:hAnsi="Times New Roman" w:cs="Times New Roman"/>
          <w:sz w:val="24"/>
          <w:szCs w:val="24"/>
        </w:rPr>
        <w:t xml:space="preserve">» (21.02.2024); </w:t>
      </w:r>
    </w:p>
    <w:p w:rsidR="000713C1" w:rsidRPr="00690CBC" w:rsidRDefault="000713C1" w:rsidP="000713C1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0CBC">
        <w:rPr>
          <w:rFonts w:ascii="Times New Roman" w:hAnsi="Times New Roman" w:cs="Times New Roman"/>
          <w:sz w:val="24"/>
          <w:szCs w:val="24"/>
        </w:rPr>
        <w:t>Проблемно-творческая лаборатория учителей-логопедов «Включение воспитанников в социально-значимые события по формированию базовых национальных ценностей» (13.03.2024)</w:t>
      </w:r>
    </w:p>
    <w:p w:rsidR="00BB7095" w:rsidRPr="00690CBC" w:rsidRDefault="00BB7095" w:rsidP="00CC3EF9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0CBC">
        <w:rPr>
          <w:rFonts w:ascii="Times New Roman" w:hAnsi="Times New Roman" w:cs="Times New Roman"/>
          <w:sz w:val="24"/>
          <w:szCs w:val="24"/>
        </w:rPr>
        <w:t>Панорама опыта «Использование эффективных методов и приемов при оказании коррекционной помощи детям с нарушениями речи» (29.03.2024)</w:t>
      </w:r>
    </w:p>
    <w:p w:rsidR="00BB7095" w:rsidRPr="00690CBC" w:rsidRDefault="00BB7095" w:rsidP="00BB7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435F" w:rsidRPr="00690CBC" w:rsidRDefault="001D1818" w:rsidP="004D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CBC">
        <w:rPr>
          <w:rFonts w:ascii="Times New Roman" w:hAnsi="Times New Roman" w:cs="Times New Roman"/>
          <w:sz w:val="24"/>
          <w:szCs w:val="24"/>
        </w:rPr>
        <w:t>П</w:t>
      </w:r>
      <w:r w:rsidR="0048679F" w:rsidRPr="00690CBC">
        <w:rPr>
          <w:rFonts w:ascii="Times New Roman" w:hAnsi="Times New Roman" w:cs="Times New Roman"/>
          <w:sz w:val="24"/>
          <w:szCs w:val="24"/>
        </w:rPr>
        <w:t xml:space="preserve">ринимала участие в </w:t>
      </w:r>
      <w:r w:rsidR="004D435F" w:rsidRPr="00690CBC">
        <w:rPr>
          <w:rFonts w:ascii="Times New Roman" w:hAnsi="Times New Roman" w:cs="Times New Roman"/>
          <w:sz w:val="24"/>
          <w:szCs w:val="24"/>
        </w:rPr>
        <w:t>Едином методическом дне организованном Домом Учителя, пр</w:t>
      </w:r>
      <w:r w:rsidR="00A269B3" w:rsidRPr="00690CBC">
        <w:rPr>
          <w:rFonts w:ascii="Times New Roman" w:hAnsi="Times New Roman" w:cs="Times New Roman"/>
          <w:sz w:val="24"/>
          <w:szCs w:val="24"/>
        </w:rPr>
        <w:t>оводи</w:t>
      </w:r>
      <w:r w:rsidR="004D435F" w:rsidRPr="00690CBC">
        <w:rPr>
          <w:rFonts w:ascii="Times New Roman" w:hAnsi="Times New Roman" w:cs="Times New Roman"/>
          <w:sz w:val="24"/>
          <w:szCs w:val="24"/>
        </w:rPr>
        <w:t>ла мастер-класс по теме: «Сенсорные стимулы в работе с детьми ТНР по подготовке к об</w:t>
      </w:r>
      <w:r w:rsidR="00B77520" w:rsidRPr="00690CBC">
        <w:rPr>
          <w:rFonts w:ascii="Times New Roman" w:hAnsi="Times New Roman" w:cs="Times New Roman"/>
          <w:sz w:val="24"/>
          <w:szCs w:val="24"/>
        </w:rPr>
        <w:t>у</w:t>
      </w:r>
      <w:r w:rsidR="004D435F" w:rsidRPr="00690CBC">
        <w:rPr>
          <w:rFonts w:ascii="Times New Roman" w:hAnsi="Times New Roman" w:cs="Times New Roman"/>
          <w:sz w:val="24"/>
          <w:szCs w:val="24"/>
        </w:rPr>
        <w:t xml:space="preserve">чению грамоте в рамках освоения Федеральной программы и ФАОП ДО», 13.10.2023. </w:t>
      </w:r>
    </w:p>
    <w:p w:rsidR="00490B10" w:rsidRPr="00690CBC" w:rsidRDefault="00490B10" w:rsidP="004D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B10" w:rsidRPr="00690CBC" w:rsidRDefault="00490B10" w:rsidP="004D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CBC">
        <w:rPr>
          <w:rFonts w:ascii="Times New Roman" w:hAnsi="Times New Roman" w:cs="Times New Roman"/>
          <w:sz w:val="24"/>
          <w:szCs w:val="24"/>
        </w:rPr>
        <w:t xml:space="preserve">Принимала участие в </w:t>
      </w:r>
      <w:r w:rsidRPr="00690CBC">
        <w:rPr>
          <w:rFonts w:ascii="Times New Roman" w:eastAsia="Times New Roman" w:hAnsi="Times New Roman" w:cs="Times New Roman"/>
          <w:sz w:val="24"/>
          <w:szCs w:val="24"/>
        </w:rPr>
        <w:t xml:space="preserve">международной научно-практической конференции «Содержание филологического образования в период детства», организованной </w:t>
      </w:r>
      <w:proofErr w:type="spellStart"/>
      <w:r w:rsidRPr="00690CBC">
        <w:rPr>
          <w:rFonts w:ascii="Times New Roman" w:eastAsia="Times New Roman" w:hAnsi="Times New Roman" w:cs="Times New Roman"/>
          <w:sz w:val="24"/>
          <w:szCs w:val="24"/>
        </w:rPr>
        <w:t>УрГПУ</w:t>
      </w:r>
      <w:proofErr w:type="spellEnd"/>
      <w:r w:rsidR="00560222" w:rsidRPr="00690CB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90CBC">
        <w:rPr>
          <w:rFonts w:ascii="Times New Roman" w:eastAsia="Times New Roman" w:hAnsi="Times New Roman" w:cs="Times New Roman"/>
          <w:sz w:val="24"/>
          <w:szCs w:val="24"/>
        </w:rPr>
        <w:t xml:space="preserve"> представл</w:t>
      </w:r>
      <w:r w:rsidR="00560222" w:rsidRPr="00690CBC">
        <w:rPr>
          <w:rFonts w:ascii="Times New Roman" w:eastAsia="Times New Roman" w:hAnsi="Times New Roman" w:cs="Times New Roman"/>
          <w:sz w:val="24"/>
          <w:szCs w:val="24"/>
        </w:rPr>
        <w:t>яла</w:t>
      </w:r>
      <w:r w:rsidRPr="00690CBC">
        <w:rPr>
          <w:rFonts w:ascii="Times New Roman" w:eastAsia="Times New Roman" w:hAnsi="Times New Roman" w:cs="Times New Roman"/>
          <w:sz w:val="24"/>
          <w:szCs w:val="24"/>
        </w:rPr>
        <w:t xml:space="preserve"> опыт работы</w:t>
      </w:r>
      <w:r w:rsidR="00560222" w:rsidRPr="00690CBC">
        <w:rPr>
          <w:rFonts w:ascii="Times New Roman" w:eastAsia="Times New Roman" w:hAnsi="Times New Roman" w:cs="Times New Roman"/>
          <w:sz w:val="24"/>
          <w:szCs w:val="24"/>
        </w:rPr>
        <w:t xml:space="preserve"> (19.04.2024).</w:t>
      </w:r>
    </w:p>
    <w:p w:rsidR="001839B1" w:rsidRPr="00690CBC" w:rsidRDefault="001839B1" w:rsidP="0048679F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77520" w:rsidRPr="00690CBC" w:rsidRDefault="0063797B" w:rsidP="0063797B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CBC">
        <w:rPr>
          <w:rFonts w:ascii="Times New Roman" w:eastAsia="Times New Roman" w:hAnsi="Times New Roman" w:cs="Times New Roman"/>
          <w:sz w:val="24"/>
          <w:szCs w:val="24"/>
        </w:rPr>
        <w:t>Представи</w:t>
      </w:r>
      <w:r w:rsidR="006F4CC6" w:rsidRPr="00690CBC">
        <w:rPr>
          <w:rFonts w:ascii="Times New Roman" w:eastAsia="Times New Roman" w:hAnsi="Times New Roman" w:cs="Times New Roman"/>
          <w:sz w:val="24"/>
          <w:szCs w:val="24"/>
        </w:rPr>
        <w:t>ла опыт</w:t>
      </w:r>
      <w:r w:rsidRPr="00690CBC">
        <w:rPr>
          <w:rFonts w:ascii="Times New Roman" w:eastAsia="Times New Roman" w:hAnsi="Times New Roman" w:cs="Times New Roman"/>
          <w:sz w:val="24"/>
          <w:szCs w:val="24"/>
        </w:rPr>
        <w:t xml:space="preserve"> работы, через </w:t>
      </w:r>
      <w:r w:rsidRPr="00690CBC">
        <w:rPr>
          <w:rFonts w:ascii="Times New Roman" w:hAnsi="Times New Roman"/>
          <w:sz w:val="24"/>
          <w:szCs w:val="24"/>
        </w:rPr>
        <w:t>публикацию</w:t>
      </w:r>
      <w:r w:rsidRPr="00690CBC">
        <w:rPr>
          <w:rFonts w:ascii="Times New Roman" w:eastAsia="Times New Roman" w:hAnsi="Times New Roman" w:cs="Times New Roman"/>
          <w:sz w:val="24"/>
          <w:szCs w:val="24"/>
        </w:rPr>
        <w:t xml:space="preserve"> методического материала: </w:t>
      </w:r>
    </w:p>
    <w:p w:rsidR="00B77520" w:rsidRPr="00690CBC" w:rsidRDefault="00B77520" w:rsidP="00B77520">
      <w:pPr>
        <w:pStyle w:val="a3"/>
        <w:numPr>
          <w:ilvl w:val="0"/>
          <w:numId w:val="31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CBC">
        <w:rPr>
          <w:rFonts w:ascii="Times New Roman" w:eastAsia="Times New Roman" w:hAnsi="Times New Roman" w:cs="Times New Roman"/>
          <w:sz w:val="24"/>
          <w:szCs w:val="24"/>
        </w:rPr>
        <w:t xml:space="preserve">В сборнике </w:t>
      </w:r>
      <w:r w:rsidRPr="00690CBC">
        <w:rPr>
          <w:rFonts w:ascii="Times New Roman" w:hAnsi="Times New Roman" w:cs="Times New Roman"/>
          <w:sz w:val="24"/>
          <w:szCs w:val="24"/>
        </w:rPr>
        <w:t xml:space="preserve">ПЕДАГОГИКА И ПСИХОЛОГИЯ: ПРОБЛЕМЫ, ИДЕИ, ИННОВАЦИИ Материалы V Всероссийской научно-практической конференции 24 ноября 2023 г. Статья «Создание специальных образовательных условий для детей с </w:t>
      </w:r>
      <w:proofErr w:type="spellStart"/>
      <w:r w:rsidRPr="00690CBC">
        <w:rPr>
          <w:rFonts w:ascii="Times New Roman" w:hAnsi="Times New Roman" w:cs="Times New Roman"/>
          <w:sz w:val="24"/>
          <w:szCs w:val="24"/>
        </w:rPr>
        <w:t>овз</w:t>
      </w:r>
      <w:proofErr w:type="spellEnd"/>
      <w:r w:rsidRPr="00690CBC">
        <w:rPr>
          <w:rFonts w:ascii="Times New Roman" w:hAnsi="Times New Roman" w:cs="Times New Roman"/>
          <w:sz w:val="24"/>
          <w:szCs w:val="24"/>
        </w:rPr>
        <w:t xml:space="preserve"> в дошкольной организации». </w:t>
      </w:r>
    </w:p>
    <w:p w:rsidR="00B77520" w:rsidRPr="00690CBC" w:rsidRDefault="00B77520" w:rsidP="00B77520">
      <w:pPr>
        <w:pStyle w:val="a3"/>
        <w:numPr>
          <w:ilvl w:val="0"/>
          <w:numId w:val="31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CBC">
        <w:rPr>
          <w:rFonts w:ascii="Times New Roman" w:eastAsia="Times New Roman" w:hAnsi="Times New Roman" w:cs="Times New Roman"/>
          <w:sz w:val="24"/>
          <w:szCs w:val="24"/>
        </w:rPr>
        <w:t xml:space="preserve">Во Всероссийском </w:t>
      </w:r>
      <w:r w:rsidR="00ED400C" w:rsidRPr="00690CBC">
        <w:rPr>
          <w:rFonts w:ascii="Times New Roman" w:eastAsia="Times New Roman" w:hAnsi="Times New Roman" w:cs="Times New Roman"/>
          <w:sz w:val="24"/>
          <w:szCs w:val="24"/>
        </w:rPr>
        <w:t>журнале «Воспитатель детского сада», статья «Использование метода наглядного моделирования в коррекционной работе с детьми ОВЗ» (12.11.2023)</w:t>
      </w:r>
    </w:p>
    <w:p w:rsidR="00ED400C" w:rsidRPr="00690CBC" w:rsidRDefault="00ED400C" w:rsidP="00B77520">
      <w:pPr>
        <w:pStyle w:val="a3"/>
        <w:numPr>
          <w:ilvl w:val="0"/>
          <w:numId w:val="31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CBC">
        <w:rPr>
          <w:rFonts w:ascii="Times New Roman" w:eastAsia="Times New Roman" w:hAnsi="Times New Roman" w:cs="Times New Roman"/>
          <w:sz w:val="24"/>
          <w:szCs w:val="24"/>
        </w:rPr>
        <w:t xml:space="preserve">Во Всероссийском журнале «Воспитатель детского сада», статья «Познавательно-речевое развитие дошкольников посредством настольно-печатных игр» (06.12.2023) </w:t>
      </w:r>
    </w:p>
    <w:p w:rsidR="00ED400C" w:rsidRPr="00690CBC" w:rsidRDefault="00ED400C" w:rsidP="00B77520">
      <w:pPr>
        <w:pStyle w:val="a3"/>
        <w:numPr>
          <w:ilvl w:val="0"/>
          <w:numId w:val="31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CBC">
        <w:rPr>
          <w:rFonts w:ascii="Times New Roman" w:eastAsia="Times New Roman" w:hAnsi="Times New Roman" w:cs="Times New Roman"/>
          <w:sz w:val="24"/>
          <w:szCs w:val="24"/>
        </w:rPr>
        <w:t xml:space="preserve">Во Всероссийском журнале «Воспитатель детского сада», сценарий игровой программы для детей старшего дошкольного возраста «В мире животных» (24.03.2024) </w:t>
      </w:r>
    </w:p>
    <w:p w:rsidR="00CA0896" w:rsidRPr="00690CBC" w:rsidRDefault="00CA0896" w:rsidP="00B77520">
      <w:pPr>
        <w:pStyle w:val="a3"/>
        <w:numPr>
          <w:ilvl w:val="0"/>
          <w:numId w:val="31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CBC">
        <w:rPr>
          <w:rFonts w:ascii="Times New Roman" w:eastAsia="Times New Roman" w:hAnsi="Times New Roman" w:cs="Times New Roman"/>
          <w:sz w:val="24"/>
          <w:szCs w:val="24"/>
        </w:rPr>
        <w:t xml:space="preserve">На страницах образовательного СМИ </w:t>
      </w:r>
      <w:r w:rsidRPr="00690CBC">
        <w:rPr>
          <w:rFonts w:ascii="Times New Roman" w:eastAsia="Times New Roman" w:hAnsi="Times New Roman" w:cs="Times New Roman"/>
          <w:sz w:val="24"/>
          <w:szCs w:val="24"/>
          <w:lang w:val="en-US"/>
        </w:rPr>
        <w:t>PRODLENKA</w:t>
      </w:r>
      <w:r w:rsidRPr="00690CBC">
        <w:rPr>
          <w:rFonts w:ascii="Times New Roman" w:eastAsia="Times New Roman" w:hAnsi="Times New Roman" w:cs="Times New Roman"/>
          <w:sz w:val="24"/>
          <w:szCs w:val="24"/>
        </w:rPr>
        <w:t>, технологическая карта логопедического занятия по теме «Все профессии нужны все профессии важны» (09.12.2023)</w:t>
      </w:r>
    </w:p>
    <w:p w:rsidR="00CA0896" w:rsidRPr="00690CBC" w:rsidRDefault="00CA0896" w:rsidP="00B77520">
      <w:pPr>
        <w:pStyle w:val="a3"/>
        <w:numPr>
          <w:ilvl w:val="0"/>
          <w:numId w:val="31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CB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 страницах образовательного СМИ </w:t>
      </w:r>
      <w:r w:rsidRPr="00690CBC">
        <w:rPr>
          <w:rFonts w:ascii="Times New Roman" w:eastAsia="Times New Roman" w:hAnsi="Times New Roman" w:cs="Times New Roman"/>
          <w:sz w:val="24"/>
          <w:szCs w:val="24"/>
          <w:lang w:val="en-US"/>
        </w:rPr>
        <w:t>PRODLENKA</w:t>
      </w:r>
      <w:r w:rsidRPr="00690CBC">
        <w:rPr>
          <w:rFonts w:ascii="Times New Roman" w:eastAsia="Times New Roman" w:hAnsi="Times New Roman" w:cs="Times New Roman"/>
          <w:sz w:val="24"/>
          <w:szCs w:val="24"/>
        </w:rPr>
        <w:t>, технологическая карта логопедического занятия по теме «Чудо-огород, овощная кутерьма» (09.12.2023)</w:t>
      </w:r>
    </w:p>
    <w:p w:rsidR="00CA0896" w:rsidRPr="00690CBC" w:rsidRDefault="00CA0896" w:rsidP="00B77520">
      <w:pPr>
        <w:pStyle w:val="a3"/>
        <w:numPr>
          <w:ilvl w:val="0"/>
          <w:numId w:val="31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CBC">
        <w:rPr>
          <w:rFonts w:ascii="Times New Roman" w:eastAsia="Times New Roman" w:hAnsi="Times New Roman" w:cs="Times New Roman"/>
          <w:sz w:val="24"/>
          <w:szCs w:val="24"/>
        </w:rPr>
        <w:t xml:space="preserve">На страницах образовательного СМИ </w:t>
      </w:r>
      <w:r w:rsidRPr="00690CBC">
        <w:rPr>
          <w:rFonts w:ascii="Times New Roman" w:eastAsia="Times New Roman" w:hAnsi="Times New Roman" w:cs="Times New Roman"/>
          <w:sz w:val="24"/>
          <w:szCs w:val="24"/>
          <w:lang w:val="en-US"/>
        </w:rPr>
        <w:t>PRODLENKA</w:t>
      </w:r>
      <w:r w:rsidRPr="00690CBC">
        <w:rPr>
          <w:rFonts w:ascii="Times New Roman" w:eastAsia="Times New Roman" w:hAnsi="Times New Roman" w:cs="Times New Roman"/>
          <w:sz w:val="24"/>
          <w:szCs w:val="24"/>
        </w:rPr>
        <w:t>, технологическая карта логопедического занятия по теме «Скоро, скоро Новый год» (11.12.2023)</w:t>
      </w:r>
    </w:p>
    <w:p w:rsidR="00ED400C" w:rsidRPr="00690CBC" w:rsidRDefault="00ED400C" w:rsidP="00B77520">
      <w:pPr>
        <w:pStyle w:val="a3"/>
        <w:numPr>
          <w:ilvl w:val="0"/>
          <w:numId w:val="31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CBC">
        <w:rPr>
          <w:rFonts w:ascii="Times New Roman" w:eastAsia="Times New Roman" w:hAnsi="Times New Roman" w:cs="Times New Roman"/>
          <w:sz w:val="24"/>
          <w:szCs w:val="24"/>
        </w:rPr>
        <w:t xml:space="preserve">На страницах образовательного СМИ </w:t>
      </w:r>
      <w:r w:rsidRPr="00690CBC">
        <w:rPr>
          <w:rFonts w:ascii="Times New Roman" w:eastAsia="Times New Roman" w:hAnsi="Times New Roman" w:cs="Times New Roman"/>
          <w:sz w:val="24"/>
          <w:szCs w:val="24"/>
          <w:lang w:val="en-US"/>
        </w:rPr>
        <w:t>PRODLENKA</w:t>
      </w:r>
      <w:r w:rsidRPr="00690CBC">
        <w:rPr>
          <w:rFonts w:ascii="Times New Roman" w:eastAsia="Times New Roman" w:hAnsi="Times New Roman" w:cs="Times New Roman"/>
          <w:sz w:val="24"/>
          <w:szCs w:val="24"/>
        </w:rPr>
        <w:t>, статья «Поучительные произведения В.А. Осеевой в работе учителя-логопеда с дошкольниками» (</w:t>
      </w:r>
      <w:r w:rsidR="00CA0896" w:rsidRPr="00690CBC">
        <w:rPr>
          <w:rFonts w:ascii="Times New Roman" w:eastAsia="Times New Roman" w:hAnsi="Times New Roman" w:cs="Times New Roman"/>
          <w:sz w:val="24"/>
          <w:szCs w:val="24"/>
        </w:rPr>
        <w:t>04.05.2024</w:t>
      </w:r>
      <w:r w:rsidRPr="00690CBC">
        <w:rPr>
          <w:rFonts w:ascii="Times New Roman" w:eastAsia="Times New Roman" w:hAnsi="Times New Roman" w:cs="Times New Roman"/>
          <w:sz w:val="24"/>
          <w:szCs w:val="24"/>
        </w:rPr>
        <w:t>)</w:t>
      </w:r>
      <w:r w:rsidR="00CA0896" w:rsidRPr="00690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A0896" w:rsidRPr="00690CBC" w:rsidRDefault="00CA0896" w:rsidP="00B77520">
      <w:pPr>
        <w:pStyle w:val="a3"/>
        <w:numPr>
          <w:ilvl w:val="0"/>
          <w:numId w:val="31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CBC">
        <w:rPr>
          <w:rFonts w:ascii="Times New Roman" w:eastAsia="Times New Roman" w:hAnsi="Times New Roman" w:cs="Times New Roman"/>
          <w:sz w:val="24"/>
          <w:szCs w:val="24"/>
        </w:rPr>
        <w:t>В сборнике международной научно-практической конференции «Содержание филологического образования в период детства», статья «Развитие речи детей-</w:t>
      </w:r>
      <w:proofErr w:type="spellStart"/>
      <w:r w:rsidRPr="00690CBC">
        <w:rPr>
          <w:rFonts w:ascii="Times New Roman" w:eastAsia="Times New Roman" w:hAnsi="Times New Roman" w:cs="Times New Roman"/>
          <w:sz w:val="24"/>
          <w:szCs w:val="24"/>
        </w:rPr>
        <w:t>инофонов</w:t>
      </w:r>
      <w:proofErr w:type="spellEnd"/>
      <w:r w:rsidRPr="00690CBC">
        <w:rPr>
          <w:rFonts w:ascii="Times New Roman" w:eastAsia="Times New Roman" w:hAnsi="Times New Roman" w:cs="Times New Roman"/>
          <w:sz w:val="24"/>
          <w:szCs w:val="24"/>
        </w:rPr>
        <w:t xml:space="preserve"> в условиях детского сада. Опыт работы» (19.04.2024)</w:t>
      </w:r>
    </w:p>
    <w:p w:rsidR="00B77520" w:rsidRPr="00690CBC" w:rsidRDefault="00B77520" w:rsidP="0063797B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3804" w:rsidRPr="00690CBC" w:rsidRDefault="00263804" w:rsidP="0063797B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690CBC">
        <w:rPr>
          <w:rFonts w:ascii="Times New Roman" w:hAnsi="Times New Roman"/>
          <w:sz w:val="24"/>
          <w:szCs w:val="24"/>
        </w:rPr>
        <w:t>Достижения в учебном году 2023 – 2024 о</w:t>
      </w:r>
      <w:r w:rsidR="0075551A" w:rsidRPr="00690CBC">
        <w:rPr>
          <w:rFonts w:ascii="Times New Roman" w:hAnsi="Times New Roman"/>
          <w:sz w:val="24"/>
          <w:szCs w:val="24"/>
        </w:rPr>
        <w:t>тмечен</w:t>
      </w:r>
      <w:r w:rsidR="00AE15F7" w:rsidRPr="00690CBC">
        <w:rPr>
          <w:rFonts w:ascii="Times New Roman" w:hAnsi="Times New Roman"/>
          <w:sz w:val="24"/>
          <w:szCs w:val="24"/>
        </w:rPr>
        <w:t>а за подготовку детей</w:t>
      </w:r>
      <w:r w:rsidRPr="00690CBC">
        <w:rPr>
          <w:rFonts w:ascii="Times New Roman" w:hAnsi="Times New Roman"/>
          <w:sz w:val="24"/>
          <w:szCs w:val="24"/>
        </w:rPr>
        <w:t xml:space="preserve">: </w:t>
      </w:r>
    </w:p>
    <w:p w:rsidR="00263804" w:rsidRPr="00690CBC" w:rsidRDefault="00263804" w:rsidP="00263804">
      <w:pPr>
        <w:pStyle w:val="a3"/>
        <w:numPr>
          <w:ilvl w:val="0"/>
          <w:numId w:val="32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690CBC">
        <w:rPr>
          <w:rFonts w:ascii="Times New Roman" w:hAnsi="Times New Roman"/>
          <w:sz w:val="24"/>
          <w:szCs w:val="24"/>
        </w:rPr>
        <w:t>Диплом за 2 место в районном конкурсе «Юные затейники» в рамках городского фестиваля «</w:t>
      </w:r>
      <w:proofErr w:type="spellStart"/>
      <w:r w:rsidRPr="00690CBC">
        <w:rPr>
          <w:rFonts w:ascii="Times New Roman" w:hAnsi="Times New Roman"/>
          <w:sz w:val="24"/>
          <w:szCs w:val="24"/>
        </w:rPr>
        <w:t>ТалантФест</w:t>
      </w:r>
      <w:proofErr w:type="spellEnd"/>
      <w:r w:rsidRPr="00690CBC">
        <w:rPr>
          <w:rFonts w:ascii="Times New Roman" w:hAnsi="Times New Roman"/>
          <w:sz w:val="24"/>
          <w:szCs w:val="24"/>
        </w:rPr>
        <w:t xml:space="preserve">», коллектив «Карамельки» МБДОУ – детского сада №196 (руководитель) (17.11.2023) </w:t>
      </w:r>
    </w:p>
    <w:p w:rsidR="00263804" w:rsidRPr="00690CBC" w:rsidRDefault="00AE15F7" w:rsidP="00263804">
      <w:pPr>
        <w:pStyle w:val="a3"/>
        <w:numPr>
          <w:ilvl w:val="0"/>
          <w:numId w:val="32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690CBC">
        <w:rPr>
          <w:rFonts w:ascii="Times New Roman" w:hAnsi="Times New Roman"/>
          <w:sz w:val="24"/>
          <w:szCs w:val="24"/>
        </w:rPr>
        <w:t xml:space="preserve">Благодарственным письмом </w:t>
      </w:r>
      <w:r w:rsidRPr="00690CBC">
        <w:rPr>
          <w:rFonts w:ascii="Times New Roman" w:hAnsi="Times New Roman"/>
          <w:sz w:val="24"/>
          <w:szCs w:val="24"/>
          <w:lang w:val="en-US"/>
        </w:rPr>
        <w:t>IV</w:t>
      </w:r>
      <w:r w:rsidRPr="00690CBC">
        <w:rPr>
          <w:rFonts w:ascii="Times New Roman" w:hAnsi="Times New Roman"/>
          <w:sz w:val="24"/>
          <w:szCs w:val="24"/>
        </w:rPr>
        <w:t xml:space="preserve"> открытого регионального фестиваля рабочих профессий для дошкольников «Мастерская открытий» за подготовку участника. Игровая ситуация «Играем в больницу. Я – медицинская сестра» (30.03.2024)</w:t>
      </w:r>
    </w:p>
    <w:p w:rsidR="00AE15F7" w:rsidRPr="00690CBC" w:rsidRDefault="00AE15F7" w:rsidP="00263804">
      <w:pPr>
        <w:pStyle w:val="a3"/>
        <w:numPr>
          <w:ilvl w:val="0"/>
          <w:numId w:val="32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690CBC">
        <w:rPr>
          <w:rFonts w:ascii="Times New Roman" w:hAnsi="Times New Roman"/>
          <w:sz w:val="24"/>
          <w:szCs w:val="24"/>
        </w:rPr>
        <w:t xml:space="preserve">Благодарственным письмом </w:t>
      </w:r>
      <w:r w:rsidRPr="00690CBC">
        <w:rPr>
          <w:rFonts w:ascii="Times New Roman" w:hAnsi="Times New Roman"/>
          <w:sz w:val="24"/>
          <w:szCs w:val="24"/>
          <w:lang w:val="en-US"/>
        </w:rPr>
        <w:t>IV</w:t>
      </w:r>
      <w:r w:rsidRPr="00690CBC">
        <w:rPr>
          <w:rFonts w:ascii="Times New Roman" w:hAnsi="Times New Roman"/>
          <w:sz w:val="24"/>
          <w:szCs w:val="24"/>
        </w:rPr>
        <w:t xml:space="preserve"> открытого регионального фестиваля рабочих профессий для дошкольников «Мастерская открытий» за подготовку участника. Игровая ситуация «Играем в детский сад. Я – музыкальный руководитель» (30.03.2024) </w:t>
      </w:r>
    </w:p>
    <w:p w:rsidR="00AE15F7" w:rsidRDefault="00AE15F7" w:rsidP="00263804">
      <w:pPr>
        <w:pStyle w:val="a3"/>
        <w:numPr>
          <w:ilvl w:val="0"/>
          <w:numId w:val="32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690CBC">
        <w:rPr>
          <w:rFonts w:ascii="Times New Roman" w:hAnsi="Times New Roman"/>
          <w:sz w:val="24"/>
          <w:szCs w:val="24"/>
        </w:rPr>
        <w:t>3 место городского конкурса Музыкальный калейдоскоп, ансамбль «Карамелька»</w:t>
      </w:r>
      <w:r w:rsidR="008535A7">
        <w:rPr>
          <w:rFonts w:ascii="Times New Roman" w:hAnsi="Times New Roman"/>
          <w:sz w:val="24"/>
          <w:szCs w:val="24"/>
        </w:rPr>
        <w:t xml:space="preserve"> </w:t>
      </w:r>
    </w:p>
    <w:p w:rsidR="008535A7" w:rsidRPr="00690CBC" w:rsidRDefault="008535A7" w:rsidP="00263804">
      <w:pPr>
        <w:pStyle w:val="a3"/>
        <w:numPr>
          <w:ilvl w:val="0"/>
          <w:numId w:val="32"/>
        </w:numPr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Диплом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 xml:space="preserve"> Всероссийского конкурса патриотической песни «Мы о Родине поём»</w:t>
      </w:r>
      <w:r w:rsidRPr="008535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лауреат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 xml:space="preserve"> степени</w:t>
      </w:r>
      <w:r>
        <w:rPr>
          <w:rFonts w:ascii="Times New Roman" w:hAnsi="Times New Roman"/>
          <w:sz w:val="24"/>
          <w:szCs w:val="24"/>
        </w:rPr>
        <w:t xml:space="preserve"> МБДОУ – детский сад №196 хор «Веснушки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»</w:t>
      </w:r>
    </w:p>
    <w:p w:rsidR="00AE15F7" w:rsidRPr="00690CBC" w:rsidRDefault="00AE15F7" w:rsidP="0063797B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263804" w:rsidRPr="00690CBC" w:rsidRDefault="00AE15F7" w:rsidP="0063797B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690CBC">
        <w:rPr>
          <w:rFonts w:ascii="Times New Roman" w:hAnsi="Times New Roman"/>
          <w:sz w:val="24"/>
          <w:szCs w:val="24"/>
        </w:rPr>
        <w:t>Достижения в учебном году 2023 – 2024 отмечена за профессиональную деятельность:</w:t>
      </w:r>
    </w:p>
    <w:p w:rsidR="00AE15F7" w:rsidRPr="00690CBC" w:rsidRDefault="00490B10" w:rsidP="00AE15F7">
      <w:pPr>
        <w:pStyle w:val="a3"/>
        <w:numPr>
          <w:ilvl w:val="0"/>
          <w:numId w:val="33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690CBC">
        <w:rPr>
          <w:rFonts w:ascii="Times New Roman" w:hAnsi="Times New Roman"/>
          <w:sz w:val="24"/>
          <w:szCs w:val="24"/>
        </w:rPr>
        <w:t xml:space="preserve">Диплом победителя международного профессионального педагогического конкурса сценариев и методических разработок «Новогодние сюжеты» </w:t>
      </w:r>
      <w:r w:rsidRPr="00690CBC">
        <w:rPr>
          <w:rFonts w:ascii="Times New Roman" w:hAnsi="Times New Roman"/>
          <w:sz w:val="24"/>
          <w:szCs w:val="24"/>
          <w:lang w:val="en-US"/>
        </w:rPr>
        <w:t>III</w:t>
      </w:r>
      <w:r w:rsidRPr="00690CBC">
        <w:rPr>
          <w:rFonts w:ascii="Times New Roman" w:hAnsi="Times New Roman"/>
          <w:sz w:val="24"/>
          <w:szCs w:val="24"/>
        </w:rPr>
        <w:t xml:space="preserve"> место. (11.12.2023)</w:t>
      </w:r>
    </w:p>
    <w:p w:rsidR="00490B10" w:rsidRPr="00690CBC" w:rsidRDefault="00490B10" w:rsidP="00AE15F7">
      <w:pPr>
        <w:pStyle w:val="a3"/>
        <w:numPr>
          <w:ilvl w:val="0"/>
          <w:numId w:val="33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690CBC">
        <w:rPr>
          <w:rFonts w:ascii="Times New Roman" w:hAnsi="Times New Roman"/>
          <w:sz w:val="24"/>
          <w:szCs w:val="24"/>
        </w:rPr>
        <w:t xml:space="preserve">Диплом победителя всероссийского конкурса профессионального мастерства логопедов, психологов и коррекционных педагогов имени Л.С. Выготского </w:t>
      </w:r>
      <w:r w:rsidRPr="00690CBC">
        <w:rPr>
          <w:rFonts w:ascii="Times New Roman" w:hAnsi="Times New Roman"/>
          <w:sz w:val="24"/>
          <w:szCs w:val="24"/>
          <w:lang w:val="en-US"/>
        </w:rPr>
        <w:t>II</w:t>
      </w:r>
      <w:r w:rsidRPr="00690CBC">
        <w:rPr>
          <w:rFonts w:ascii="Times New Roman" w:hAnsi="Times New Roman"/>
          <w:sz w:val="24"/>
          <w:szCs w:val="24"/>
        </w:rPr>
        <w:t xml:space="preserve"> место (11.12.2023)</w:t>
      </w:r>
    </w:p>
    <w:p w:rsidR="00490B10" w:rsidRPr="00690CBC" w:rsidRDefault="00490B10" w:rsidP="00AE15F7">
      <w:pPr>
        <w:pStyle w:val="a3"/>
        <w:numPr>
          <w:ilvl w:val="0"/>
          <w:numId w:val="33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690CBC">
        <w:rPr>
          <w:rFonts w:ascii="Times New Roman" w:hAnsi="Times New Roman"/>
          <w:sz w:val="24"/>
          <w:szCs w:val="24"/>
        </w:rPr>
        <w:t xml:space="preserve">Диплом победителя всероссийского научно-практического конкурса для логопедов, психологов и учителей-дефектологов «Логопедическая работа в ДОУ» </w:t>
      </w:r>
      <w:r w:rsidRPr="00690CBC">
        <w:rPr>
          <w:rFonts w:ascii="Times New Roman" w:hAnsi="Times New Roman"/>
          <w:sz w:val="24"/>
          <w:szCs w:val="24"/>
          <w:lang w:val="en-US"/>
        </w:rPr>
        <w:t>I</w:t>
      </w:r>
      <w:r w:rsidRPr="00690CBC">
        <w:rPr>
          <w:rFonts w:ascii="Times New Roman" w:hAnsi="Times New Roman"/>
          <w:sz w:val="24"/>
          <w:szCs w:val="24"/>
        </w:rPr>
        <w:t xml:space="preserve"> место (11.12.2023)</w:t>
      </w:r>
    </w:p>
    <w:p w:rsidR="00B44615" w:rsidRPr="00690CBC" w:rsidRDefault="00B44615" w:rsidP="00AE15F7">
      <w:pPr>
        <w:pStyle w:val="a3"/>
        <w:numPr>
          <w:ilvl w:val="0"/>
          <w:numId w:val="33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690CBC">
        <w:rPr>
          <w:rFonts w:ascii="Times New Roman" w:hAnsi="Times New Roman"/>
          <w:sz w:val="24"/>
          <w:szCs w:val="24"/>
        </w:rPr>
        <w:t>Диплом победителя в номинации «Наставник года» «Методический триумф – 2023» (05.12.2023)</w:t>
      </w:r>
    </w:p>
    <w:p w:rsidR="00560222" w:rsidRPr="00690CBC" w:rsidRDefault="00560222" w:rsidP="00AE15F7">
      <w:pPr>
        <w:pStyle w:val="a3"/>
        <w:numPr>
          <w:ilvl w:val="0"/>
          <w:numId w:val="33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690CBC">
        <w:rPr>
          <w:rFonts w:ascii="Times New Roman" w:hAnsi="Times New Roman"/>
          <w:sz w:val="24"/>
          <w:szCs w:val="24"/>
        </w:rPr>
        <w:t>Благодарность управления образования Железнодорожного района города Екатеринбург за организацию и проведение панорамы опыта: использование эффективных методов и приёмов при оказании коррекционной помощи детям с нарушением речи</w:t>
      </w:r>
      <w:r w:rsidR="00B44615" w:rsidRPr="00690CBC">
        <w:rPr>
          <w:rFonts w:ascii="Times New Roman" w:hAnsi="Times New Roman"/>
          <w:sz w:val="24"/>
          <w:szCs w:val="24"/>
        </w:rPr>
        <w:t>. (2024)</w:t>
      </w:r>
    </w:p>
    <w:p w:rsidR="00B44615" w:rsidRPr="00690CBC" w:rsidRDefault="00B44615" w:rsidP="00AE15F7">
      <w:pPr>
        <w:pStyle w:val="a3"/>
        <w:numPr>
          <w:ilvl w:val="0"/>
          <w:numId w:val="33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690CBC">
        <w:rPr>
          <w:rFonts w:ascii="Times New Roman" w:hAnsi="Times New Roman"/>
          <w:sz w:val="24"/>
          <w:szCs w:val="24"/>
        </w:rPr>
        <w:t xml:space="preserve">Благодарность управления образования Железнодорожного района города Екатеринбург за подготовку спикеров, организацию и проведение круглого стола на тему «Слагаемые успешной аттестации учителя-логопеда» (2024) </w:t>
      </w:r>
    </w:p>
    <w:p w:rsidR="00B44615" w:rsidRPr="00690CBC" w:rsidRDefault="00B44615" w:rsidP="00AE15F7">
      <w:pPr>
        <w:pStyle w:val="a3"/>
        <w:numPr>
          <w:ilvl w:val="0"/>
          <w:numId w:val="33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690CBC">
        <w:rPr>
          <w:rFonts w:ascii="Times New Roman" w:hAnsi="Times New Roman"/>
          <w:sz w:val="24"/>
          <w:szCs w:val="24"/>
        </w:rPr>
        <w:t xml:space="preserve">Благодарственное письмо </w:t>
      </w:r>
      <w:r w:rsidRPr="00690CBC">
        <w:rPr>
          <w:rFonts w:ascii="Times New Roman" w:hAnsi="Times New Roman" w:cs="Times New Roman"/>
          <w:sz w:val="24"/>
          <w:szCs w:val="24"/>
        </w:rPr>
        <w:t>МБУ ИМЦ «Екатеринбургского Дома Учителя» за помощь в организации городского семинара по теме: «Включение воспитанников в социально-значимые события по формированию базовых национальных ценностей» (12.03.2024)</w:t>
      </w:r>
    </w:p>
    <w:p w:rsidR="001839B1" w:rsidRPr="00690CBC" w:rsidRDefault="001839B1" w:rsidP="001839B1">
      <w:pPr>
        <w:pStyle w:val="a3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8205B" w:rsidRPr="00690CBC" w:rsidRDefault="006136FD" w:rsidP="00F962E7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690CBC">
        <w:rPr>
          <w:rFonts w:ascii="Times New Roman" w:hAnsi="Times New Roman"/>
          <w:sz w:val="24"/>
          <w:szCs w:val="24"/>
        </w:rPr>
        <w:t xml:space="preserve">Являлась членом жюри </w:t>
      </w:r>
      <w:r w:rsidR="00560222" w:rsidRPr="00690CBC">
        <w:rPr>
          <w:rFonts w:ascii="Times New Roman" w:hAnsi="Times New Roman"/>
          <w:sz w:val="24"/>
          <w:szCs w:val="24"/>
        </w:rPr>
        <w:t>г</w:t>
      </w:r>
      <w:r w:rsidR="0063797B" w:rsidRPr="00690CBC">
        <w:rPr>
          <w:rFonts w:ascii="Times New Roman" w:eastAsia="Times New Roman" w:hAnsi="Times New Roman" w:cs="Times New Roman"/>
          <w:sz w:val="24"/>
          <w:szCs w:val="24"/>
        </w:rPr>
        <w:t>ородского</w:t>
      </w:r>
      <w:r w:rsidR="00560222" w:rsidRPr="00690CBC">
        <w:rPr>
          <w:rFonts w:ascii="Times New Roman" w:eastAsia="Times New Roman" w:hAnsi="Times New Roman" w:cs="Times New Roman"/>
          <w:sz w:val="24"/>
          <w:szCs w:val="24"/>
        </w:rPr>
        <w:t xml:space="preserve"> дистанционного конкурса методических разработок</w:t>
      </w:r>
      <w:r w:rsidRPr="00690CBC">
        <w:rPr>
          <w:rFonts w:ascii="Times New Roman" w:hAnsi="Times New Roman"/>
          <w:sz w:val="24"/>
          <w:szCs w:val="24"/>
        </w:rPr>
        <w:t>.</w:t>
      </w:r>
      <w:r w:rsidR="00560222" w:rsidRPr="00690CBC">
        <w:rPr>
          <w:rFonts w:ascii="Times New Roman" w:hAnsi="Times New Roman"/>
          <w:sz w:val="24"/>
          <w:szCs w:val="24"/>
        </w:rPr>
        <w:t xml:space="preserve"> Отмечена благодарственным письмом «Екатеринбургского Дома Учителя» за экспертную деятельность.</w:t>
      </w:r>
    </w:p>
    <w:p w:rsidR="00817C02" w:rsidRPr="00690CBC" w:rsidRDefault="00817C02" w:rsidP="00F962E7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3DD2" w:rsidRDefault="00F962E7" w:rsidP="00F962E7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CBC">
        <w:rPr>
          <w:rFonts w:ascii="Times New Roman" w:eastAsia="Times New Roman" w:hAnsi="Times New Roman" w:cs="Times New Roman"/>
          <w:sz w:val="24"/>
          <w:szCs w:val="24"/>
        </w:rPr>
        <w:t>П</w:t>
      </w:r>
      <w:r w:rsidR="00B92A8E" w:rsidRPr="00690CBC">
        <w:rPr>
          <w:rFonts w:ascii="Times New Roman" w:eastAsia="Times New Roman" w:hAnsi="Times New Roman" w:cs="Times New Roman"/>
          <w:sz w:val="24"/>
          <w:szCs w:val="24"/>
        </w:rPr>
        <w:t>рошла обучение</w:t>
      </w:r>
      <w:r w:rsidR="00AE26CE" w:rsidRPr="00690CBC">
        <w:rPr>
          <w:rFonts w:ascii="Times New Roman" w:eastAsia="Times New Roman" w:hAnsi="Times New Roman" w:cs="Times New Roman"/>
          <w:sz w:val="24"/>
          <w:szCs w:val="24"/>
        </w:rPr>
        <w:t xml:space="preserve"> на курсах повышения квалификации: </w:t>
      </w:r>
    </w:p>
    <w:p w:rsidR="00715C39" w:rsidRDefault="00A02321" w:rsidP="00A02321">
      <w:pPr>
        <w:pStyle w:val="a3"/>
        <w:numPr>
          <w:ilvl w:val="0"/>
          <w:numId w:val="34"/>
        </w:numPr>
        <w:tabs>
          <w:tab w:val="left" w:pos="1276"/>
        </w:tabs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ГАО УДПО Свердловской области ИРО, программа ПК «Русский язык как иностранный ы условиях ДОО», 16 часов, с 02.04.2024 по 03.04.</w:t>
      </w:r>
      <w:r w:rsidR="00715C39">
        <w:rPr>
          <w:rFonts w:ascii="Times New Roman" w:eastAsia="Times New Roman" w:hAnsi="Times New Roman" w:cs="Times New Roman"/>
          <w:sz w:val="24"/>
          <w:szCs w:val="24"/>
        </w:rPr>
        <w:t>2024</w:t>
      </w:r>
    </w:p>
    <w:p w:rsidR="00A02321" w:rsidRPr="00690CBC" w:rsidRDefault="00A02321" w:rsidP="00715C39">
      <w:pPr>
        <w:pStyle w:val="a3"/>
        <w:tabs>
          <w:tab w:val="left" w:pos="1276"/>
        </w:tabs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A02321" w:rsidRPr="00690CBC" w:rsidSect="00607D1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489E"/>
    <w:multiLevelType w:val="hybridMultilevel"/>
    <w:tmpl w:val="12B066B8"/>
    <w:lvl w:ilvl="0" w:tplc="0419000D">
      <w:start w:val="1"/>
      <w:numFmt w:val="bullet"/>
      <w:lvlText w:val=""/>
      <w:lvlJc w:val="left"/>
      <w:pPr>
        <w:ind w:left="22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1">
    <w:nsid w:val="02982642"/>
    <w:multiLevelType w:val="hybridMultilevel"/>
    <w:tmpl w:val="5AAA8D7E"/>
    <w:lvl w:ilvl="0" w:tplc="6CE656E2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3895D4F"/>
    <w:multiLevelType w:val="hybridMultilevel"/>
    <w:tmpl w:val="B074D482"/>
    <w:lvl w:ilvl="0" w:tplc="6CE656E2">
      <w:start w:val="1"/>
      <w:numFmt w:val="bullet"/>
      <w:lvlText w:val="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3">
    <w:nsid w:val="045C61E4"/>
    <w:multiLevelType w:val="hybridMultilevel"/>
    <w:tmpl w:val="894E1A96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55A063C"/>
    <w:multiLevelType w:val="hybridMultilevel"/>
    <w:tmpl w:val="13F61420"/>
    <w:lvl w:ilvl="0" w:tplc="B11ADEFA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  <w:b w:val="0"/>
        <w:sz w:val="24"/>
        <w:szCs w:val="24"/>
      </w:rPr>
    </w:lvl>
    <w:lvl w:ilvl="1" w:tplc="1144A1EE">
      <w:start w:val="1"/>
      <w:numFmt w:val="bullet"/>
      <w:lvlText w:val=""/>
      <w:lvlJc w:val="left"/>
      <w:pPr>
        <w:ind w:left="2291" w:hanging="360"/>
      </w:pPr>
      <w:rPr>
        <w:rFonts w:ascii="Symbol" w:hAnsi="Symbol" w:hint="default"/>
        <w:b w:val="0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5EC518B"/>
    <w:multiLevelType w:val="hybridMultilevel"/>
    <w:tmpl w:val="26E450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0796344E"/>
    <w:multiLevelType w:val="hybridMultilevel"/>
    <w:tmpl w:val="10E6C540"/>
    <w:lvl w:ilvl="0" w:tplc="648EFF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07D10986"/>
    <w:multiLevelType w:val="hybridMultilevel"/>
    <w:tmpl w:val="1020FD9C"/>
    <w:lvl w:ilvl="0" w:tplc="6CE656E2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086841A2"/>
    <w:multiLevelType w:val="hybridMultilevel"/>
    <w:tmpl w:val="38E88CD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0AE35FD9"/>
    <w:multiLevelType w:val="hybridMultilevel"/>
    <w:tmpl w:val="B63EFCE6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0C7D4F47"/>
    <w:multiLevelType w:val="hybridMultilevel"/>
    <w:tmpl w:val="42005C1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17A96706"/>
    <w:multiLevelType w:val="hybridMultilevel"/>
    <w:tmpl w:val="353E07C0"/>
    <w:lvl w:ilvl="0" w:tplc="6CE656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BE1492"/>
    <w:multiLevelType w:val="hybridMultilevel"/>
    <w:tmpl w:val="B37A0622"/>
    <w:lvl w:ilvl="0" w:tplc="6CE656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BF51AD"/>
    <w:multiLevelType w:val="hybridMultilevel"/>
    <w:tmpl w:val="29A4E2BC"/>
    <w:lvl w:ilvl="0" w:tplc="6CE656E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AE648EA"/>
    <w:multiLevelType w:val="hybridMultilevel"/>
    <w:tmpl w:val="0D5CDBB8"/>
    <w:lvl w:ilvl="0" w:tplc="6CE656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0C48A4"/>
    <w:multiLevelType w:val="hybridMultilevel"/>
    <w:tmpl w:val="F176F84A"/>
    <w:lvl w:ilvl="0" w:tplc="0419000D">
      <w:start w:val="1"/>
      <w:numFmt w:val="bullet"/>
      <w:lvlText w:val=""/>
      <w:lvlJc w:val="left"/>
      <w:pPr>
        <w:ind w:left="164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1" w:hanging="360"/>
      </w:pPr>
      <w:rPr>
        <w:rFonts w:ascii="Wingdings" w:hAnsi="Wingdings" w:hint="default"/>
      </w:rPr>
    </w:lvl>
  </w:abstractNum>
  <w:abstractNum w:abstractNumId="16">
    <w:nsid w:val="40680EA2"/>
    <w:multiLevelType w:val="hybridMultilevel"/>
    <w:tmpl w:val="117ADA6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417A188A"/>
    <w:multiLevelType w:val="hybridMultilevel"/>
    <w:tmpl w:val="3B9096D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48C44008"/>
    <w:multiLevelType w:val="hybridMultilevel"/>
    <w:tmpl w:val="737E35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4B460BC2"/>
    <w:multiLevelType w:val="hybridMultilevel"/>
    <w:tmpl w:val="678A8260"/>
    <w:lvl w:ilvl="0" w:tplc="6CE656E2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>
    <w:nsid w:val="4BF411C5"/>
    <w:multiLevelType w:val="hybridMultilevel"/>
    <w:tmpl w:val="E77C0F8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DF85912"/>
    <w:multiLevelType w:val="hybridMultilevel"/>
    <w:tmpl w:val="8FC88D12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5631597D"/>
    <w:multiLevelType w:val="hybridMultilevel"/>
    <w:tmpl w:val="94286854"/>
    <w:lvl w:ilvl="0" w:tplc="6CE656E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B3A062A"/>
    <w:multiLevelType w:val="hybridMultilevel"/>
    <w:tmpl w:val="2DF8D966"/>
    <w:lvl w:ilvl="0" w:tplc="B11ADEFA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5E4C5799"/>
    <w:multiLevelType w:val="hybridMultilevel"/>
    <w:tmpl w:val="A28C6770"/>
    <w:lvl w:ilvl="0" w:tplc="0419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5">
    <w:nsid w:val="62F06368"/>
    <w:multiLevelType w:val="hybridMultilevel"/>
    <w:tmpl w:val="A42E273A"/>
    <w:lvl w:ilvl="0" w:tplc="6CE656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3065CB"/>
    <w:multiLevelType w:val="hybridMultilevel"/>
    <w:tmpl w:val="296670F0"/>
    <w:lvl w:ilvl="0" w:tplc="E50CBC44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1F0F75"/>
    <w:multiLevelType w:val="multilevel"/>
    <w:tmpl w:val="4230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8D84F4B"/>
    <w:multiLevelType w:val="hybridMultilevel"/>
    <w:tmpl w:val="5C7204DA"/>
    <w:lvl w:ilvl="0" w:tplc="9DD8E89C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7B583C2F"/>
    <w:multiLevelType w:val="hybridMultilevel"/>
    <w:tmpl w:val="3ACCEDF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7C6A3FE8"/>
    <w:multiLevelType w:val="hybridMultilevel"/>
    <w:tmpl w:val="EAD0BD3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7EB9522E"/>
    <w:multiLevelType w:val="hybridMultilevel"/>
    <w:tmpl w:val="F2B8034C"/>
    <w:lvl w:ilvl="0" w:tplc="B11ADEF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>
    <w:nsid w:val="7ED209EA"/>
    <w:multiLevelType w:val="hybridMultilevel"/>
    <w:tmpl w:val="EC10C25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7"/>
  </w:num>
  <w:num w:numId="3">
    <w:abstractNumId w:val="5"/>
  </w:num>
  <w:num w:numId="4">
    <w:abstractNumId w:val="16"/>
  </w:num>
  <w:num w:numId="5">
    <w:abstractNumId w:val="10"/>
  </w:num>
  <w:num w:numId="6">
    <w:abstractNumId w:val="23"/>
  </w:num>
  <w:num w:numId="7">
    <w:abstractNumId w:val="4"/>
  </w:num>
  <w:num w:numId="8">
    <w:abstractNumId w:val="0"/>
  </w:num>
  <w:num w:numId="9">
    <w:abstractNumId w:val="32"/>
  </w:num>
  <w:num w:numId="10">
    <w:abstractNumId w:val="21"/>
  </w:num>
  <w:num w:numId="11">
    <w:abstractNumId w:val="29"/>
  </w:num>
  <w:num w:numId="12">
    <w:abstractNumId w:val="18"/>
  </w:num>
  <w:num w:numId="13">
    <w:abstractNumId w:val="19"/>
  </w:num>
  <w:num w:numId="14">
    <w:abstractNumId w:val="1"/>
  </w:num>
  <w:num w:numId="15">
    <w:abstractNumId w:val="12"/>
  </w:num>
  <w:num w:numId="16">
    <w:abstractNumId w:val="25"/>
  </w:num>
  <w:num w:numId="17">
    <w:abstractNumId w:val="11"/>
  </w:num>
  <w:num w:numId="18">
    <w:abstractNumId w:val="22"/>
  </w:num>
  <w:num w:numId="19">
    <w:abstractNumId w:val="26"/>
  </w:num>
  <w:num w:numId="20">
    <w:abstractNumId w:val="27"/>
  </w:num>
  <w:num w:numId="21">
    <w:abstractNumId w:val="2"/>
  </w:num>
  <w:num w:numId="22">
    <w:abstractNumId w:val="7"/>
  </w:num>
  <w:num w:numId="23">
    <w:abstractNumId w:val="13"/>
  </w:num>
  <w:num w:numId="24">
    <w:abstractNumId w:val="2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6"/>
  </w:num>
  <w:num w:numId="28">
    <w:abstractNumId w:val="24"/>
  </w:num>
  <w:num w:numId="29">
    <w:abstractNumId w:val="28"/>
  </w:num>
  <w:num w:numId="30">
    <w:abstractNumId w:val="30"/>
  </w:num>
  <w:num w:numId="31">
    <w:abstractNumId w:val="9"/>
  </w:num>
  <w:num w:numId="32">
    <w:abstractNumId w:val="15"/>
  </w:num>
  <w:num w:numId="33">
    <w:abstractNumId w:val="8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22D2"/>
    <w:rsid w:val="000005DB"/>
    <w:rsid w:val="0000591B"/>
    <w:rsid w:val="0002696A"/>
    <w:rsid w:val="00053647"/>
    <w:rsid w:val="0005736D"/>
    <w:rsid w:val="00057EED"/>
    <w:rsid w:val="0006349C"/>
    <w:rsid w:val="00067C8A"/>
    <w:rsid w:val="000713C1"/>
    <w:rsid w:val="00082B1A"/>
    <w:rsid w:val="00092F2F"/>
    <w:rsid w:val="00093C9F"/>
    <w:rsid w:val="000970AD"/>
    <w:rsid w:val="00097BD9"/>
    <w:rsid w:val="000A3009"/>
    <w:rsid w:val="000A38C7"/>
    <w:rsid w:val="000C173F"/>
    <w:rsid w:val="000C4F63"/>
    <w:rsid w:val="000F4C8A"/>
    <w:rsid w:val="000F60A9"/>
    <w:rsid w:val="001075B9"/>
    <w:rsid w:val="00111482"/>
    <w:rsid w:val="001217C0"/>
    <w:rsid w:val="00122047"/>
    <w:rsid w:val="0014092F"/>
    <w:rsid w:val="00145471"/>
    <w:rsid w:val="0014729D"/>
    <w:rsid w:val="001538E2"/>
    <w:rsid w:val="00173002"/>
    <w:rsid w:val="001839B1"/>
    <w:rsid w:val="00187A16"/>
    <w:rsid w:val="0019016D"/>
    <w:rsid w:val="001B74C5"/>
    <w:rsid w:val="001D1818"/>
    <w:rsid w:val="001D4C58"/>
    <w:rsid w:val="001E0D75"/>
    <w:rsid w:val="001F247A"/>
    <w:rsid w:val="00205383"/>
    <w:rsid w:val="00224D0B"/>
    <w:rsid w:val="00227D21"/>
    <w:rsid w:val="00235958"/>
    <w:rsid w:val="0023614D"/>
    <w:rsid w:val="002412C1"/>
    <w:rsid w:val="0024536A"/>
    <w:rsid w:val="00263804"/>
    <w:rsid w:val="0026763F"/>
    <w:rsid w:val="00282A28"/>
    <w:rsid w:val="0028394C"/>
    <w:rsid w:val="002E7651"/>
    <w:rsid w:val="002F23B4"/>
    <w:rsid w:val="002F3FB0"/>
    <w:rsid w:val="00311E71"/>
    <w:rsid w:val="00313482"/>
    <w:rsid w:val="00315D71"/>
    <w:rsid w:val="0032613C"/>
    <w:rsid w:val="00352A90"/>
    <w:rsid w:val="003566AD"/>
    <w:rsid w:val="00371169"/>
    <w:rsid w:val="0038738A"/>
    <w:rsid w:val="00390256"/>
    <w:rsid w:val="003B3475"/>
    <w:rsid w:val="003B6771"/>
    <w:rsid w:val="003C14C1"/>
    <w:rsid w:val="003D6BD7"/>
    <w:rsid w:val="003D73BC"/>
    <w:rsid w:val="003D787F"/>
    <w:rsid w:val="003E1333"/>
    <w:rsid w:val="003F1B36"/>
    <w:rsid w:val="00424650"/>
    <w:rsid w:val="00425C63"/>
    <w:rsid w:val="00432C38"/>
    <w:rsid w:val="00435BB4"/>
    <w:rsid w:val="00450DD1"/>
    <w:rsid w:val="00451C10"/>
    <w:rsid w:val="00453723"/>
    <w:rsid w:val="00456386"/>
    <w:rsid w:val="004636C4"/>
    <w:rsid w:val="00481871"/>
    <w:rsid w:val="0048679F"/>
    <w:rsid w:val="00490B10"/>
    <w:rsid w:val="0049569B"/>
    <w:rsid w:val="004A0E08"/>
    <w:rsid w:val="004C32FF"/>
    <w:rsid w:val="004D435F"/>
    <w:rsid w:val="004E28EF"/>
    <w:rsid w:val="004F1D8D"/>
    <w:rsid w:val="004F1E9C"/>
    <w:rsid w:val="004F7F18"/>
    <w:rsid w:val="00500209"/>
    <w:rsid w:val="00503A20"/>
    <w:rsid w:val="00506C21"/>
    <w:rsid w:val="0054275D"/>
    <w:rsid w:val="00546368"/>
    <w:rsid w:val="005468DC"/>
    <w:rsid w:val="00553766"/>
    <w:rsid w:val="0055630A"/>
    <w:rsid w:val="00560222"/>
    <w:rsid w:val="00560F08"/>
    <w:rsid w:val="005B7A30"/>
    <w:rsid w:val="005C3992"/>
    <w:rsid w:val="005C4375"/>
    <w:rsid w:val="005C73C5"/>
    <w:rsid w:val="005E37FB"/>
    <w:rsid w:val="005E6A43"/>
    <w:rsid w:val="005F13A7"/>
    <w:rsid w:val="005F3318"/>
    <w:rsid w:val="006017B9"/>
    <w:rsid w:val="00607D1F"/>
    <w:rsid w:val="006136FD"/>
    <w:rsid w:val="00614138"/>
    <w:rsid w:val="0063797B"/>
    <w:rsid w:val="00643D3E"/>
    <w:rsid w:val="00644181"/>
    <w:rsid w:val="00681FDC"/>
    <w:rsid w:val="00690CBC"/>
    <w:rsid w:val="006A3CA3"/>
    <w:rsid w:val="006F4CC6"/>
    <w:rsid w:val="00701388"/>
    <w:rsid w:val="00715C39"/>
    <w:rsid w:val="007300EA"/>
    <w:rsid w:val="007322E9"/>
    <w:rsid w:val="00740AEB"/>
    <w:rsid w:val="00745E42"/>
    <w:rsid w:val="0075551A"/>
    <w:rsid w:val="00761E91"/>
    <w:rsid w:val="00762FAF"/>
    <w:rsid w:val="00763DCC"/>
    <w:rsid w:val="00767866"/>
    <w:rsid w:val="00770A4F"/>
    <w:rsid w:val="00775836"/>
    <w:rsid w:val="00777C09"/>
    <w:rsid w:val="00777E6A"/>
    <w:rsid w:val="00780D07"/>
    <w:rsid w:val="007825EF"/>
    <w:rsid w:val="007845C6"/>
    <w:rsid w:val="007961AA"/>
    <w:rsid w:val="007B2C62"/>
    <w:rsid w:val="007C6C8C"/>
    <w:rsid w:val="007E6415"/>
    <w:rsid w:val="008030D6"/>
    <w:rsid w:val="00817C02"/>
    <w:rsid w:val="00820BE1"/>
    <w:rsid w:val="00850451"/>
    <w:rsid w:val="008535A7"/>
    <w:rsid w:val="00856998"/>
    <w:rsid w:val="00866B66"/>
    <w:rsid w:val="008826AA"/>
    <w:rsid w:val="008A7292"/>
    <w:rsid w:val="008C1589"/>
    <w:rsid w:val="008C2069"/>
    <w:rsid w:val="008D0B7D"/>
    <w:rsid w:val="008D39C4"/>
    <w:rsid w:val="008F433A"/>
    <w:rsid w:val="00903446"/>
    <w:rsid w:val="00926ABB"/>
    <w:rsid w:val="009279A8"/>
    <w:rsid w:val="009422B8"/>
    <w:rsid w:val="00946950"/>
    <w:rsid w:val="00961EE7"/>
    <w:rsid w:val="00963DD2"/>
    <w:rsid w:val="009672A3"/>
    <w:rsid w:val="009709FA"/>
    <w:rsid w:val="009767C7"/>
    <w:rsid w:val="0098587D"/>
    <w:rsid w:val="00996570"/>
    <w:rsid w:val="009C0C7F"/>
    <w:rsid w:val="009D5A47"/>
    <w:rsid w:val="009F2225"/>
    <w:rsid w:val="009F3E86"/>
    <w:rsid w:val="009F61AF"/>
    <w:rsid w:val="009F6A80"/>
    <w:rsid w:val="009F7DD3"/>
    <w:rsid w:val="00A01371"/>
    <w:rsid w:val="00A02321"/>
    <w:rsid w:val="00A05BEC"/>
    <w:rsid w:val="00A063A3"/>
    <w:rsid w:val="00A07802"/>
    <w:rsid w:val="00A1029F"/>
    <w:rsid w:val="00A11B4B"/>
    <w:rsid w:val="00A21468"/>
    <w:rsid w:val="00A269B3"/>
    <w:rsid w:val="00A64F3A"/>
    <w:rsid w:val="00A71551"/>
    <w:rsid w:val="00A7365D"/>
    <w:rsid w:val="00A75245"/>
    <w:rsid w:val="00A76152"/>
    <w:rsid w:val="00A84F28"/>
    <w:rsid w:val="00A8504A"/>
    <w:rsid w:val="00A87C12"/>
    <w:rsid w:val="00AA29A1"/>
    <w:rsid w:val="00AA4E21"/>
    <w:rsid w:val="00AC29CF"/>
    <w:rsid w:val="00AC41F8"/>
    <w:rsid w:val="00AE15F7"/>
    <w:rsid w:val="00AE26CE"/>
    <w:rsid w:val="00B15BD5"/>
    <w:rsid w:val="00B17E68"/>
    <w:rsid w:val="00B44615"/>
    <w:rsid w:val="00B45586"/>
    <w:rsid w:val="00B522D2"/>
    <w:rsid w:val="00B54F86"/>
    <w:rsid w:val="00B63783"/>
    <w:rsid w:val="00B648A4"/>
    <w:rsid w:val="00B77520"/>
    <w:rsid w:val="00B92A8E"/>
    <w:rsid w:val="00BA08EA"/>
    <w:rsid w:val="00BB7095"/>
    <w:rsid w:val="00BC4FEA"/>
    <w:rsid w:val="00BD7931"/>
    <w:rsid w:val="00BF7141"/>
    <w:rsid w:val="00C00D8C"/>
    <w:rsid w:val="00C155F5"/>
    <w:rsid w:val="00C22FAF"/>
    <w:rsid w:val="00C31322"/>
    <w:rsid w:val="00C5727B"/>
    <w:rsid w:val="00C601BE"/>
    <w:rsid w:val="00C61EF6"/>
    <w:rsid w:val="00C64786"/>
    <w:rsid w:val="00C7088E"/>
    <w:rsid w:val="00C7277C"/>
    <w:rsid w:val="00C8205B"/>
    <w:rsid w:val="00C82E54"/>
    <w:rsid w:val="00C83DBC"/>
    <w:rsid w:val="00C92A7F"/>
    <w:rsid w:val="00CA0896"/>
    <w:rsid w:val="00CE1EF3"/>
    <w:rsid w:val="00CE426A"/>
    <w:rsid w:val="00CE4400"/>
    <w:rsid w:val="00CE58F3"/>
    <w:rsid w:val="00D045EC"/>
    <w:rsid w:val="00D04969"/>
    <w:rsid w:val="00D06C4A"/>
    <w:rsid w:val="00D56DA5"/>
    <w:rsid w:val="00D76198"/>
    <w:rsid w:val="00D76ABD"/>
    <w:rsid w:val="00D96C2A"/>
    <w:rsid w:val="00DB5F39"/>
    <w:rsid w:val="00DD26AC"/>
    <w:rsid w:val="00DD64C3"/>
    <w:rsid w:val="00DF7F33"/>
    <w:rsid w:val="00E06144"/>
    <w:rsid w:val="00E10CB1"/>
    <w:rsid w:val="00E130CC"/>
    <w:rsid w:val="00E17680"/>
    <w:rsid w:val="00E278FE"/>
    <w:rsid w:val="00E35D5F"/>
    <w:rsid w:val="00E671EB"/>
    <w:rsid w:val="00E67285"/>
    <w:rsid w:val="00E82AFE"/>
    <w:rsid w:val="00E92083"/>
    <w:rsid w:val="00E933E5"/>
    <w:rsid w:val="00E94659"/>
    <w:rsid w:val="00E94F1D"/>
    <w:rsid w:val="00EA130E"/>
    <w:rsid w:val="00EA34FF"/>
    <w:rsid w:val="00EB2249"/>
    <w:rsid w:val="00ED400C"/>
    <w:rsid w:val="00EE1C7C"/>
    <w:rsid w:val="00EE21D9"/>
    <w:rsid w:val="00EE2654"/>
    <w:rsid w:val="00F01175"/>
    <w:rsid w:val="00F02994"/>
    <w:rsid w:val="00F22F72"/>
    <w:rsid w:val="00F43019"/>
    <w:rsid w:val="00F74731"/>
    <w:rsid w:val="00F92A90"/>
    <w:rsid w:val="00F93F7F"/>
    <w:rsid w:val="00F95614"/>
    <w:rsid w:val="00F962E7"/>
    <w:rsid w:val="00FA4B13"/>
    <w:rsid w:val="00FB367A"/>
    <w:rsid w:val="00FD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388"/>
  </w:style>
  <w:style w:type="paragraph" w:styleId="1">
    <w:name w:val="heading 1"/>
    <w:basedOn w:val="a"/>
    <w:next w:val="a"/>
    <w:link w:val="10"/>
    <w:uiPriority w:val="9"/>
    <w:qFormat/>
    <w:rsid w:val="00C83D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82A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3D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777E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522D2"/>
    <w:pPr>
      <w:spacing w:after="0" w:line="240" w:lineRule="auto"/>
    </w:pPr>
  </w:style>
  <w:style w:type="table" w:styleId="a5">
    <w:name w:val="Table Grid"/>
    <w:basedOn w:val="a1"/>
    <w:rsid w:val="00B522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F4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433A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425C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4F1D8D"/>
  </w:style>
  <w:style w:type="character" w:customStyle="1" w:styleId="a4">
    <w:name w:val="Без интервала Знак"/>
    <w:basedOn w:val="a0"/>
    <w:link w:val="a3"/>
    <w:uiPriority w:val="1"/>
    <w:locked/>
    <w:rsid w:val="00E94659"/>
  </w:style>
  <w:style w:type="character" w:customStyle="1" w:styleId="c9">
    <w:name w:val="c9"/>
    <w:basedOn w:val="a0"/>
    <w:rsid w:val="00A05BEC"/>
  </w:style>
  <w:style w:type="character" w:customStyle="1" w:styleId="c1">
    <w:name w:val="c1"/>
    <w:basedOn w:val="a0"/>
    <w:rsid w:val="009F3E86"/>
  </w:style>
  <w:style w:type="character" w:customStyle="1" w:styleId="40">
    <w:name w:val="Заголовок 4 Знак"/>
    <w:basedOn w:val="a0"/>
    <w:link w:val="4"/>
    <w:uiPriority w:val="9"/>
    <w:rsid w:val="00777E6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8">
    <w:name w:val="Strong"/>
    <w:basedOn w:val="a0"/>
    <w:uiPriority w:val="22"/>
    <w:qFormat/>
    <w:rsid w:val="00777E6A"/>
    <w:rPr>
      <w:b/>
      <w:bCs/>
    </w:rPr>
  </w:style>
  <w:style w:type="paragraph" w:styleId="a9">
    <w:name w:val="List Paragraph"/>
    <w:basedOn w:val="a"/>
    <w:uiPriority w:val="34"/>
    <w:qFormat/>
    <w:rsid w:val="00777E6A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4E2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82A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_"/>
    <w:basedOn w:val="a0"/>
    <w:link w:val="22"/>
    <w:rsid w:val="000F60A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F60A9"/>
    <w:pPr>
      <w:widowControl w:val="0"/>
      <w:shd w:val="clear" w:color="auto" w:fill="FFFFFF"/>
      <w:spacing w:after="0" w:line="278" w:lineRule="exact"/>
      <w:ind w:hanging="500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C83D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Emphasis"/>
    <w:basedOn w:val="a0"/>
    <w:uiPriority w:val="20"/>
    <w:qFormat/>
    <w:rsid w:val="009F6A80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643D3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643D3E"/>
    <w:rPr>
      <w:color w:val="0000FF"/>
      <w:u w:val="single"/>
    </w:rPr>
  </w:style>
  <w:style w:type="character" w:customStyle="1" w:styleId="FontStyle123">
    <w:name w:val="Font Style123"/>
    <w:basedOn w:val="a0"/>
    <w:rsid w:val="00E92083"/>
    <w:rPr>
      <w:rFonts w:ascii="Times New Roman" w:hAnsi="Times New Roman" w:cs="Times New Roman"/>
      <w:sz w:val="20"/>
      <w:szCs w:val="20"/>
    </w:rPr>
  </w:style>
  <w:style w:type="character" w:customStyle="1" w:styleId="c0">
    <w:name w:val="c0"/>
    <w:basedOn w:val="a0"/>
    <w:rsid w:val="00E920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hPercent val="34"/>
      <c:rotY val="4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9982655891106291E-2"/>
          <c:y val="2.4246691205170808E-2"/>
          <c:w val="0.74472138570434943"/>
          <c:h val="0.5626582936015833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не сформировано</c:v>
                </c:pt>
              </c:strCache>
            </c:strRef>
          </c:tx>
          <c:spPr>
            <a:solidFill>
              <a:srgbClr val="9148C8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звуко-произношение</c:v>
                </c:pt>
                <c:pt idx="1">
                  <c:v>фонематические процессы</c:v>
                </c:pt>
                <c:pt idx="2">
                  <c:v>лексико-грамматические категории</c:v>
                </c:pt>
                <c:pt idx="3">
                  <c:v>связная речь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54</c:v>
                </c:pt>
                <c:pt idx="1">
                  <c:v>20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находится в стадии формирования </c:v>
                </c:pt>
              </c:strCache>
            </c:strRef>
          </c:tx>
          <c:spPr>
            <a:solidFill>
              <a:srgbClr val="00FF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звуко-произношение</c:v>
                </c:pt>
                <c:pt idx="1">
                  <c:v>фонематические процессы</c:v>
                </c:pt>
                <c:pt idx="2">
                  <c:v>лексико-грамматические категории</c:v>
                </c:pt>
                <c:pt idx="3">
                  <c:v>связная речь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46</c:v>
                </c:pt>
                <c:pt idx="1">
                  <c:v>80</c:v>
                </c:pt>
                <c:pt idx="2">
                  <c:v>100</c:v>
                </c:pt>
                <c:pt idx="3">
                  <c:v>100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сформировано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звуко-произношение</c:v>
                </c:pt>
                <c:pt idx="1">
                  <c:v>фонематические процессы</c:v>
                </c:pt>
                <c:pt idx="2">
                  <c:v>лексико-грамматические категории</c:v>
                </c:pt>
                <c:pt idx="3">
                  <c:v>связная речь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Sheet1!$B$1:$E$1</c:f>
              <c:strCache>
                <c:ptCount val="4"/>
                <c:pt idx="0">
                  <c:v>звуко-произношение</c:v>
                </c:pt>
                <c:pt idx="1">
                  <c:v>фонематические процессы</c:v>
                </c:pt>
                <c:pt idx="2">
                  <c:v>лексико-грамматические категории</c:v>
                </c:pt>
                <c:pt idx="3">
                  <c:v>связная речь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50"/>
        <c:gapDepth val="0"/>
        <c:shape val="box"/>
        <c:axId val="84112384"/>
        <c:axId val="60875904"/>
        <c:axId val="0"/>
      </c:bar3DChart>
      <c:catAx>
        <c:axId val="841123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0" vert="horz"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6087590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60875904"/>
        <c:scaling>
          <c:orientation val="minMax"/>
          <c:max val="100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84112384"/>
        <c:crosses val="autoZero"/>
        <c:crossBetween val="between"/>
        <c:majorUnit val="10"/>
        <c:minorUnit val="10"/>
      </c:valAx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81022611954385881"/>
          <c:y val="3.8145089233962939E-2"/>
          <c:w val="0.18977383747673207"/>
          <c:h val="0.55666505529574739"/>
        </c:manualLayout>
      </c:layout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hPercent val="34"/>
      <c:rotY val="4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9982655891106194E-2"/>
          <c:y val="2.4246691205170808E-2"/>
          <c:w val="0.74472138570434943"/>
          <c:h val="0.5626582936015829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не сформировано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звуко-произношение</c:v>
                </c:pt>
                <c:pt idx="1">
                  <c:v>фонематические процессы</c:v>
                </c:pt>
                <c:pt idx="2">
                  <c:v>лексико-грамматические категории</c:v>
                </c:pt>
                <c:pt idx="3">
                  <c:v>связная речь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20</c:v>
                </c:pt>
                <c:pt idx="1">
                  <c:v>4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находится в стадии формирования</c:v>
                </c:pt>
              </c:strCache>
            </c:strRef>
          </c:tx>
          <c:spPr>
            <a:solidFill>
              <a:srgbClr val="00FF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звуко-произношение</c:v>
                </c:pt>
                <c:pt idx="1">
                  <c:v>фонематические процессы</c:v>
                </c:pt>
                <c:pt idx="2">
                  <c:v>лексико-грамматические категории</c:v>
                </c:pt>
                <c:pt idx="3">
                  <c:v>связная речь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72</c:v>
                </c:pt>
                <c:pt idx="1">
                  <c:v>76</c:v>
                </c:pt>
                <c:pt idx="2">
                  <c:v>72</c:v>
                </c:pt>
                <c:pt idx="3">
                  <c:v>76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сформировано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звуко-произношение</c:v>
                </c:pt>
                <c:pt idx="1">
                  <c:v>фонематические процессы</c:v>
                </c:pt>
                <c:pt idx="2">
                  <c:v>лексико-грамматические категории</c:v>
                </c:pt>
                <c:pt idx="3">
                  <c:v>связная речь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8</c:v>
                </c:pt>
                <c:pt idx="1">
                  <c:v>20</c:v>
                </c:pt>
                <c:pt idx="2">
                  <c:v>28</c:v>
                </c:pt>
                <c:pt idx="3">
                  <c:v>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50"/>
        <c:gapDepth val="0"/>
        <c:shape val="box"/>
        <c:axId val="62978560"/>
        <c:axId val="60877632"/>
        <c:axId val="0"/>
      </c:bar3DChart>
      <c:catAx>
        <c:axId val="629785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0" vert="horz"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6087763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60877632"/>
        <c:scaling>
          <c:orientation val="minMax"/>
          <c:max val="100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62978560"/>
        <c:crosses val="autoZero"/>
        <c:crossBetween val="between"/>
        <c:majorUnit val="10"/>
        <c:minorUnit val="10"/>
      </c:valAx>
    </c:plotArea>
    <c:legend>
      <c:legendPos val="r"/>
      <c:layout>
        <c:manualLayout>
          <c:xMode val="edge"/>
          <c:yMode val="edge"/>
          <c:x val="0.81022611954385881"/>
          <c:y val="3.8145089233962939E-2"/>
          <c:w val="0.18977383747673179"/>
          <c:h val="0.55152805087339329"/>
        </c:manualLayout>
      </c:layout>
      <c:overlay val="0"/>
      <c:txPr>
        <a:bodyPr/>
        <a:lstStyle/>
        <a:p>
          <a:pPr>
            <a:defRPr sz="1000" b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hPercent val="34"/>
      <c:rotY val="4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9982655891106194E-2"/>
          <c:y val="2.4246691205170808E-2"/>
          <c:w val="0.74472138570434943"/>
          <c:h val="0.5626582936015829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не сформировано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звуко-произношение</c:v>
                </c:pt>
                <c:pt idx="1">
                  <c:v>фонематические процессы</c:v>
                </c:pt>
                <c:pt idx="2">
                  <c:v>лексико-грамматические категории</c:v>
                </c:pt>
                <c:pt idx="3">
                  <c:v>связная речь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находится в стадии формирования</c:v>
                </c:pt>
              </c:strCache>
            </c:strRef>
          </c:tx>
          <c:spPr>
            <a:solidFill>
              <a:srgbClr val="00FF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звуко-произношение</c:v>
                </c:pt>
                <c:pt idx="1">
                  <c:v>фонематические процессы</c:v>
                </c:pt>
                <c:pt idx="2">
                  <c:v>лексико-грамматические категории</c:v>
                </c:pt>
                <c:pt idx="3">
                  <c:v>связная речь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68</c:v>
                </c:pt>
                <c:pt idx="1">
                  <c:v>52</c:v>
                </c:pt>
                <c:pt idx="2">
                  <c:v>66</c:v>
                </c:pt>
                <c:pt idx="3">
                  <c:v>60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сформировано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звуко-произношение</c:v>
                </c:pt>
                <c:pt idx="1">
                  <c:v>фонематические процессы</c:v>
                </c:pt>
                <c:pt idx="2">
                  <c:v>лексико-грамматические категории</c:v>
                </c:pt>
                <c:pt idx="3">
                  <c:v>связная речь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32</c:v>
                </c:pt>
                <c:pt idx="1">
                  <c:v>48</c:v>
                </c:pt>
                <c:pt idx="2">
                  <c:v>44</c:v>
                </c:pt>
                <c:pt idx="3">
                  <c:v>40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50"/>
        <c:gapDepth val="0"/>
        <c:shape val="box"/>
        <c:axId val="113447936"/>
        <c:axId val="60879360"/>
        <c:axId val="0"/>
      </c:bar3DChart>
      <c:catAx>
        <c:axId val="1134479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0" vert="horz"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6087936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60879360"/>
        <c:scaling>
          <c:orientation val="minMax"/>
          <c:max val="100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13447936"/>
        <c:crosses val="autoZero"/>
        <c:crossBetween val="between"/>
        <c:majorUnit val="10"/>
        <c:minorUnit val="10"/>
      </c:valAx>
    </c:plotArea>
    <c:legend>
      <c:legendPos val="r"/>
      <c:layout>
        <c:manualLayout>
          <c:xMode val="edge"/>
          <c:yMode val="edge"/>
          <c:x val="0.81022611954385881"/>
          <c:y val="3.8145089233962939E-2"/>
          <c:w val="0.18977383747673179"/>
          <c:h val="0.55152805087339329"/>
        </c:manualLayout>
      </c:layout>
      <c:overlay val="0"/>
      <c:txPr>
        <a:bodyPr/>
        <a:lstStyle/>
        <a:p>
          <a:pPr>
            <a:defRPr sz="1000" b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616337-0E8D-454A-9003-621653926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2471</TotalTime>
  <Pages>4</Pages>
  <Words>1682</Words>
  <Characters>9590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Geitz</dc:creator>
  <cp:keywords/>
  <dc:description/>
  <cp:lastModifiedBy>user</cp:lastModifiedBy>
  <cp:revision>161</cp:revision>
  <cp:lastPrinted>2021-05-27T05:20:00Z</cp:lastPrinted>
  <dcterms:created xsi:type="dcterms:W3CDTF">2014-07-17T10:00:00Z</dcterms:created>
  <dcterms:modified xsi:type="dcterms:W3CDTF">2024-06-01T12:08:00Z</dcterms:modified>
</cp:coreProperties>
</file>